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6E8BA" w14:textId="77777777" w:rsidR="00C80E90" w:rsidRDefault="00C80E90" w:rsidP="00C80E90">
      <w:pPr>
        <w:framePr w:h="0" w:hSpace="141" w:wrap="around" w:vAnchor="text" w:hAnchor="page" w:x="1341" w:y="24"/>
      </w:pPr>
      <w:r>
        <w:rPr>
          <w:noProof/>
          <w:lang w:eastAsia="sl-SI"/>
        </w:rPr>
        <w:drawing>
          <wp:inline distT="0" distB="0" distL="0" distR="0" wp14:anchorId="6C0A27FA" wp14:editId="5CAC932F">
            <wp:extent cx="723900" cy="800100"/>
            <wp:effectExtent l="1905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8AFD24" w14:textId="77777777" w:rsidR="00C80E90" w:rsidRDefault="00730908" w:rsidP="00C80E90">
      <w:pPr>
        <w:ind w:right="3968"/>
        <w:rPr>
          <w:spacing w:val="10"/>
        </w:rPr>
      </w:pPr>
      <w:r>
        <w:rPr>
          <w:noProof/>
          <w:spacing w:val="10"/>
          <w:lang w:eastAsia="sl-SI"/>
        </w:rPr>
        <w:pict w14:anchorId="63976B8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8.05pt;margin-top:1.35pt;width:243pt;height:90pt;z-index:251660288" strokecolor="white">
            <v:textbox style="mso-next-textbox:#_x0000_s1026">
              <w:txbxContent>
                <w:p w14:paraId="5586486D" w14:textId="77777777" w:rsidR="00F43E0B" w:rsidRPr="00D16D93" w:rsidRDefault="00F43E0B" w:rsidP="00F43E0B">
                  <w:pPr>
                    <w:spacing w:line="276" w:lineRule="auto"/>
                    <w:rPr>
                      <w:rFonts w:ascii="Arial" w:hAnsi="Arial" w:cs="Arial"/>
                      <w:b/>
                      <w:spacing w:val="10"/>
                      <w:sz w:val="24"/>
                      <w:szCs w:val="24"/>
                    </w:rPr>
                  </w:pPr>
                  <w:r w:rsidRPr="00D16D93">
                    <w:rPr>
                      <w:rFonts w:ascii="Arial" w:hAnsi="Arial" w:cs="Arial"/>
                      <w:b/>
                      <w:spacing w:val="10"/>
                      <w:sz w:val="24"/>
                      <w:szCs w:val="24"/>
                    </w:rPr>
                    <w:t>OBČINA DOL PRI LJUBLJANI</w:t>
                  </w:r>
                </w:p>
                <w:p w14:paraId="1B955C29" w14:textId="0FC7BCDD" w:rsidR="00F43E0B" w:rsidRPr="00D16D93" w:rsidRDefault="00F03C82" w:rsidP="00F43E0B">
                  <w:pPr>
                    <w:spacing w:line="276" w:lineRule="auto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pacing w:val="10"/>
                      <w:sz w:val="24"/>
                      <w:szCs w:val="24"/>
                    </w:rPr>
                    <w:t>Občinska volilna komisija</w:t>
                  </w:r>
                  <w:r w:rsidR="00F43E0B" w:rsidRPr="00D16D93">
                    <w:rPr>
                      <w:rFonts w:ascii="Arial" w:hAnsi="Arial" w:cs="Arial"/>
                      <w:b/>
                      <w:spacing w:val="10"/>
                      <w:sz w:val="24"/>
                      <w:szCs w:val="24"/>
                    </w:rPr>
                    <w:br/>
                  </w:r>
                  <w:r w:rsidR="00F43E0B" w:rsidRPr="00D16D93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Dol pri Ljubljani 1</w:t>
                  </w:r>
                  <w:r w:rsidR="00406798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8</w:t>
                  </w:r>
                  <w:r w:rsidR="00F43E0B" w:rsidRPr="00D16D93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, 1262 Dol pri Ljubljani</w:t>
                  </w:r>
                </w:p>
                <w:p w14:paraId="4BFD4D36" w14:textId="77777777" w:rsidR="00F43E0B" w:rsidRPr="00D16D93" w:rsidRDefault="00F43E0B" w:rsidP="00F43E0B">
                  <w:pPr>
                    <w:tabs>
                      <w:tab w:val="left" w:pos="426"/>
                    </w:tabs>
                    <w:spacing w:line="276" w:lineRule="auto"/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sym w:font="Wingdings 2" w:char="F027"/>
                  </w:r>
                  <w:r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ab/>
                  </w:r>
                  <w:r w:rsidRPr="00D16D93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01/5303 240</w:t>
                  </w:r>
                </w:p>
                <w:p w14:paraId="1DC77475" w14:textId="172830F7" w:rsidR="00C80E90" w:rsidRDefault="00F43E0B" w:rsidP="00F43E0B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sym w:font="Wingdings" w:char="F02A"/>
                  </w:r>
                  <w:r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 xml:space="preserve">   </w:t>
                  </w:r>
                  <w:r w:rsidRPr="00D16D93">
                    <w:rPr>
                      <w:rFonts w:ascii="Arial" w:hAnsi="Arial" w:cs="Arial"/>
                      <w:spacing w:val="2"/>
                      <w:sz w:val="22"/>
                      <w:szCs w:val="22"/>
                    </w:rPr>
                    <w:t>obcina@dol.si</w:t>
                  </w:r>
                </w:p>
              </w:txbxContent>
            </v:textbox>
            <w10:wrap type="square"/>
          </v:shape>
        </w:pict>
      </w:r>
    </w:p>
    <w:p w14:paraId="571E1230" w14:textId="77777777" w:rsidR="00C80E90" w:rsidRDefault="00C80E90" w:rsidP="00C80E90">
      <w:pPr>
        <w:ind w:right="3968"/>
        <w:rPr>
          <w:spacing w:val="10"/>
        </w:rPr>
      </w:pPr>
    </w:p>
    <w:p w14:paraId="37AC998C" w14:textId="77777777" w:rsidR="00C80E90" w:rsidRDefault="00C80E90" w:rsidP="00C80E90">
      <w:pPr>
        <w:ind w:right="3968"/>
        <w:rPr>
          <w:spacing w:val="10"/>
        </w:rPr>
      </w:pPr>
    </w:p>
    <w:p w14:paraId="738B6F17" w14:textId="77777777" w:rsidR="00C80E90" w:rsidRDefault="00C80E90" w:rsidP="00C80E90">
      <w:pPr>
        <w:ind w:right="3968"/>
        <w:rPr>
          <w:spacing w:val="10"/>
        </w:rPr>
      </w:pPr>
    </w:p>
    <w:p w14:paraId="4731C063" w14:textId="77777777" w:rsidR="00C80E90" w:rsidRDefault="00C80E90" w:rsidP="00C80E90">
      <w:pPr>
        <w:ind w:right="3968"/>
        <w:rPr>
          <w:spacing w:val="10"/>
        </w:rPr>
      </w:pPr>
    </w:p>
    <w:p w14:paraId="5AAE79B1" w14:textId="77777777" w:rsidR="00C80E90" w:rsidRDefault="00C80E90" w:rsidP="00C80E90">
      <w:pPr>
        <w:ind w:right="3968"/>
        <w:rPr>
          <w:spacing w:val="10"/>
        </w:rPr>
      </w:pPr>
    </w:p>
    <w:p w14:paraId="727F726F" w14:textId="68F37620" w:rsidR="00C80E90" w:rsidRPr="005A75BB" w:rsidRDefault="00C80E90" w:rsidP="00C80E90">
      <w:pPr>
        <w:rPr>
          <w:rFonts w:ascii="Arial" w:hAnsi="Arial" w:cs="Arial"/>
          <w:sz w:val="22"/>
          <w:szCs w:val="22"/>
        </w:rPr>
      </w:pPr>
      <w:r w:rsidRPr="005A75BB">
        <w:rPr>
          <w:rFonts w:ascii="Arial" w:hAnsi="Arial" w:cs="Arial"/>
          <w:sz w:val="22"/>
          <w:szCs w:val="22"/>
        </w:rPr>
        <w:t>Številka:</w:t>
      </w:r>
      <w:r w:rsidRPr="005A75BB">
        <w:rPr>
          <w:rFonts w:ascii="Arial" w:hAnsi="Arial" w:cs="Arial"/>
          <w:sz w:val="22"/>
          <w:szCs w:val="22"/>
        </w:rPr>
        <w:tab/>
      </w:r>
      <w:r w:rsidRPr="005A75BB">
        <w:rPr>
          <w:rFonts w:ascii="Arial" w:hAnsi="Arial" w:cs="Arial"/>
          <w:sz w:val="22"/>
          <w:szCs w:val="22"/>
        </w:rPr>
        <w:fldChar w:fldCharType="begin"/>
      </w:r>
      <w:r w:rsidRPr="005A75BB">
        <w:rPr>
          <w:rFonts w:ascii="Arial" w:hAnsi="Arial" w:cs="Arial"/>
          <w:sz w:val="22"/>
          <w:szCs w:val="22"/>
        </w:rPr>
        <w:instrText xml:space="preserve"> MERGEFIELD "Stevilka_zadeve_spisa" </w:instrText>
      </w:r>
      <w:r w:rsidRPr="005A75BB">
        <w:rPr>
          <w:rFonts w:ascii="Arial" w:hAnsi="Arial" w:cs="Arial"/>
          <w:sz w:val="22"/>
          <w:szCs w:val="22"/>
        </w:rPr>
        <w:fldChar w:fldCharType="separate"/>
      </w:r>
      <w:r w:rsidR="00F03C82" w:rsidRPr="005A75BB">
        <w:rPr>
          <w:rFonts w:ascii="Arial" w:hAnsi="Arial" w:cs="Arial"/>
          <w:noProof/>
          <w:sz w:val="22"/>
          <w:szCs w:val="22"/>
        </w:rPr>
        <w:t>041-0002/2026</w:t>
      </w:r>
      <w:r w:rsidRPr="005A75BB">
        <w:rPr>
          <w:rFonts w:ascii="Arial" w:hAnsi="Arial" w:cs="Arial"/>
          <w:sz w:val="22"/>
          <w:szCs w:val="22"/>
        </w:rPr>
        <w:fldChar w:fldCharType="end"/>
      </w:r>
      <w:r w:rsidRPr="005A75BB">
        <w:rPr>
          <w:rFonts w:ascii="Arial" w:hAnsi="Arial" w:cs="Arial"/>
          <w:sz w:val="22"/>
          <w:szCs w:val="22"/>
        </w:rPr>
        <w:t>-</w:t>
      </w:r>
      <w:r w:rsidRPr="005A75BB">
        <w:rPr>
          <w:rFonts w:ascii="Arial" w:hAnsi="Arial" w:cs="Arial"/>
          <w:sz w:val="22"/>
          <w:szCs w:val="22"/>
        </w:rPr>
        <w:fldChar w:fldCharType="begin"/>
      </w:r>
      <w:r w:rsidRPr="005A75BB">
        <w:rPr>
          <w:rFonts w:ascii="Arial" w:hAnsi="Arial" w:cs="Arial"/>
          <w:sz w:val="22"/>
          <w:szCs w:val="22"/>
        </w:rPr>
        <w:instrText xml:space="preserve"> MERGEFIELD "Stevilka_dokumenta" </w:instrText>
      </w:r>
      <w:r w:rsidRPr="005A75BB">
        <w:rPr>
          <w:rFonts w:ascii="Arial" w:hAnsi="Arial" w:cs="Arial"/>
          <w:sz w:val="22"/>
          <w:szCs w:val="22"/>
        </w:rPr>
        <w:fldChar w:fldCharType="separate"/>
      </w:r>
      <w:r w:rsidR="00F03C82" w:rsidRPr="005A75BB">
        <w:rPr>
          <w:rFonts w:ascii="Arial" w:hAnsi="Arial" w:cs="Arial"/>
          <w:noProof/>
          <w:sz w:val="22"/>
          <w:szCs w:val="22"/>
        </w:rPr>
        <w:t>18</w:t>
      </w:r>
      <w:r w:rsidRPr="005A75BB">
        <w:rPr>
          <w:rFonts w:ascii="Arial" w:hAnsi="Arial" w:cs="Arial"/>
          <w:sz w:val="22"/>
          <w:szCs w:val="22"/>
        </w:rPr>
        <w:fldChar w:fldCharType="end"/>
      </w:r>
    </w:p>
    <w:p w14:paraId="1E560530" w14:textId="645675EB" w:rsidR="00C80E90" w:rsidRPr="005A75BB" w:rsidRDefault="00C80E90" w:rsidP="00C80E90">
      <w:pPr>
        <w:rPr>
          <w:rFonts w:ascii="Arial" w:hAnsi="Arial" w:cs="Arial"/>
          <w:sz w:val="22"/>
          <w:szCs w:val="22"/>
        </w:rPr>
      </w:pPr>
      <w:r w:rsidRPr="005A75BB">
        <w:rPr>
          <w:rFonts w:ascii="Arial" w:hAnsi="Arial" w:cs="Arial"/>
          <w:sz w:val="22"/>
          <w:szCs w:val="22"/>
        </w:rPr>
        <w:t>Datum:</w:t>
      </w:r>
      <w:r w:rsidRPr="005A75BB">
        <w:rPr>
          <w:rFonts w:ascii="Arial" w:hAnsi="Arial" w:cs="Arial"/>
          <w:sz w:val="22"/>
          <w:szCs w:val="22"/>
        </w:rPr>
        <w:tab/>
      </w:r>
      <w:r w:rsidRPr="005A75BB">
        <w:rPr>
          <w:rFonts w:ascii="Arial" w:hAnsi="Arial" w:cs="Arial"/>
          <w:sz w:val="22"/>
          <w:szCs w:val="22"/>
        </w:rPr>
        <w:fldChar w:fldCharType="begin"/>
      </w:r>
      <w:r w:rsidRPr="005A75BB">
        <w:rPr>
          <w:rFonts w:ascii="Arial" w:hAnsi="Arial" w:cs="Arial"/>
          <w:sz w:val="22"/>
          <w:szCs w:val="22"/>
        </w:rPr>
        <w:instrText xml:space="preserve"> MERGEFIELD "Datum_trenutni" </w:instrText>
      </w:r>
      <w:r w:rsidRPr="005A75BB">
        <w:rPr>
          <w:rFonts w:ascii="Arial" w:hAnsi="Arial" w:cs="Arial"/>
          <w:sz w:val="22"/>
          <w:szCs w:val="22"/>
        </w:rPr>
        <w:fldChar w:fldCharType="separate"/>
      </w:r>
      <w:r w:rsidR="00473644">
        <w:rPr>
          <w:rFonts w:ascii="Arial" w:hAnsi="Arial" w:cs="Arial"/>
          <w:noProof/>
          <w:sz w:val="22"/>
          <w:szCs w:val="22"/>
        </w:rPr>
        <w:t>10</w:t>
      </w:r>
      <w:r w:rsidR="00F03C82" w:rsidRPr="005A75BB">
        <w:rPr>
          <w:rFonts w:ascii="Arial" w:hAnsi="Arial" w:cs="Arial"/>
          <w:noProof/>
          <w:sz w:val="22"/>
          <w:szCs w:val="22"/>
        </w:rPr>
        <w:t>.09.2026</w:t>
      </w:r>
      <w:r w:rsidRPr="005A75BB">
        <w:rPr>
          <w:rFonts w:ascii="Arial" w:hAnsi="Arial" w:cs="Arial"/>
          <w:sz w:val="22"/>
          <w:szCs w:val="22"/>
        </w:rPr>
        <w:fldChar w:fldCharType="end"/>
      </w:r>
    </w:p>
    <w:p w14:paraId="6511B576" w14:textId="77777777" w:rsidR="00C80E90" w:rsidRDefault="00C80E90" w:rsidP="00C80E90">
      <w:pPr>
        <w:rPr>
          <w:sz w:val="24"/>
        </w:rPr>
      </w:pPr>
    </w:p>
    <w:p w14:paraId="4755F43F" w14:textId="77777777" w:rsidR="005A75BB" w:rsidRDefault="005A75BB" w:rsidP="00F03C82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</w:p>
    <w:p w14:paraId="7CF0AFF9" w14:textId="77D1D143" w:rsidR="00F03C82" w:rsidRDefault="00F03C82" w:rsidP="00F03C82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podlagi določb </w:t>
      </w:r>
      <w:r>
        <w:rPr>
          <w:rFonts w:ascii="Arial" w:hAnsi="Arial" w:cs="Arial"/>
          <w:bCs/>
          <w:sz w:val="22"/>
          <w:szCs w:val="22"/>
        </w:rPr>
        <w:t xml:space="preserve">Zakona o lokalnih volitvah </w:t>
      </w:r>
      <w:r w:rsidRPr="00F03C82">
        <w:rPr>
          <w:rFonts w:ascii="Arial" w:hAnsi="Arial" w:cs="Arial"/>
          <w:bCs/>
          <w:sz w:val="22"/>
          <w:szCs w:val="22"/>
          <w:shd w:val="clear" w:color="auto" w:fill="FFFFFF"/>
        </w:rPr>
        <w:t>(</w:t>
      </w:r>
      <w:r w:rsidRPr="00F03C82">
        <w:rPr>
          <w:rFonts w:ascii="Arial" w:hAnsi="Arial" w:cs="Arial"/>
          <w:sz w:val="22"/>
          <w:szCs w:val="22"/>
          <w:shd w:val="clear" w:color="auto" w:fill="FFFFFF"/>
        </w:rPr>
        <w:t>Uradni list RS, št. </w:t>
      </w:r>
      <w:hyperlink r:id="rId6" w:tgtFrame="_blank" w:tooltip="Zakon o lokalnih volitvah (uradno prečiščeno besedilo) (ZLV-UPB3)" w:history="1">
        <w:r w:rsidRPr="00F03C82">
          <w:rPr>
            <w:rStyle w:val="Hiperpovezava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94/07</w:t>
        </w:r>
      </w:hyperlink>
      <w:r w:rsidRPr="00F03C82">
        <w:rPr>
          <w:rFonts w:ascii="Arial" w:hAnsi="Arial" w:cs="Arial"/>
          <w:sz w:val="22"/>
          <w:szCs w:val="22"/>
          <w:shd w:val="clear" w:color="auto" w:fill="FFFFFF"/>
        </w:rPr>
        <w:t> – uradno prečiščeno besedilo, </w:t>
      </w:r>
      <w:hyperlink r:id="rId7" w:tgtFrame="_blank" w:tooltip="Zakon o spremembah in dopolnitvah Zakona o lokalnih volitvah (ZLV-H)" w:history="1">
        <w:r w:rsidRPr="00F03C82">
          <w:rPr>
            <w:rStyle w:val="Hiperpovezava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45/08</w:t>
        </w:r>
      </w:hyperlink>
      <w:r w:rsidRPr="00F03C82">
        <w:rPr>
          <w:rFonts w:ascii="Arial" w:hAnsi="Arial" w:cs="Arial"/>
          <w:sz w:val="22"/>
          <w:szCs w:val="22"/>
          <w:shd w:val="clear" w:color="auto" w:fill="FFFFFF"/>
        </w:rPr>
        <w:t>, </w:t>
      </w:r>
      <w:hyperlink r:id="rId8" w:tgtFrame="_blank" w:tooltip="Zakon o spremembah in dopolnitvah Zakona o lokalnih volitvah (ZLV-I)" w:history="1">
        <w:r w:rsidRPr="00F03C82">
          <w:rPr>
            <w:rStyle w:val="Hiperpovezava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83/12</w:t>
        </w:r>
      </w:hyperlink>
      <w:r w:rsidRPr="00F03C82">
        <w:rPr>
          <w:rFonts w:ascii="Arial" w:hAnsi="Arial" w:cs="Arial"/>
          <w:sz w:val="22"/>
          <w:szCs w:val="22"/>
          <w:shd w:val="clear" w:color="auto" w:fill="FFFFFF"/>
        </w:rPr>
        <w:t>, </w:t>
      </w:r>
      <w:hyperlink r:id="rId9" w:tgtFrame="_blank" w:tooltip="Zakon o spremembah in dopolnitvah Zakona o lokalnih volitvah (ZLV-J)" w:history="1">
        <w:r w:rsidRPr="00F03C82">
          <w:rPr>
            <w:rStyle w:val="Hiperpovezava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68/17</w:t>
        </w:r>
      </w:hyperlink>
      <w:r w:rsidRPr="00F03C82">
        <w:rPr>
          <w:rFonts w:ascii="Arial" w:hAnsi="Arial" w:cs="Arial"/>
          <w:sz w:val="22"/>
          <w:szCs w:val="22"/>
          <w:shd w:val="clear" w:color="auto" w:fill="FFFFFF"/>
        </w:rPr>
        <w:t>, </w:t>
      </w:r>
      <w:hyperlink r:id="rId10" w:tgtFrame="_blank" w:tooltip="Odločba o ugotovitvi, da so 100., 101. in 102. člen Zakona o lokalnih volitvah v neskladju z Ustavo ter razveljavitvi sodbe Upravnega sodišča in sklepa Občinskega sveta Občine Šmarješke Toplice v delu, ki se nanaša na zavrnitev pritožbe" w:history="1">
        <w:r w:rsidRPr="00F03C82">
          <w:rPr>
            <w:rStyle w:val="Hiperpovezava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93/20</w:t>
        </w:r>
      </w:hyperlink>
      <w:r w:rsidRPr="00F03C82">
        <w:rPr>
          <w:rFonts w:ascii="Arial" w:hAnsi="Arial" w:cs="Arial"/>
          <w:sz w:val="22"/>
          <w:szCs w:val="22"/>
          <w:shd w:val="clear" w:color="auto" w:fill="FFFFFF"/>
        </w:rPr>
        <w:t xml:space="preserve"> – </w:t>
      </w:r>
      <w:proofErr w:type="spellStart"/>
      <w:r w:rsidRPr="00F03C82">
        <w:rPr>
          <w:rFonts w:ascii="Arial" w:hAnsi="Arial" w:cs="Arial"/>
          <w:sz w:val="22"/>
          <w:szCs w:val="22"/>
          <w:shd w:val="clear" w:color="auto" w:fill="FFFFFF"/>
        </w:rPr>
        <w:t>odl</w:t>
      </w:r>
      <w:proofErr w:type="spellEnd"/>
      <w:r w:rsidRPr="00F03C82">
        <w:rPr>
          <w:rFonts w:ascii="Arial" w:hAnsi="Arial" w:cs="Arial"/>
          <w:sz w:val="22"/>
          <w:szCs w:val="22"/>
          <w:shd w:val="clear" w:color="auto" w:fill="FFFFFF"/>
        </w:rPr>
        <w:t>. US, </w:t>
      </w:r>
      <w:hyperlink r:id="rId11" w:tgtFrame="_blank" w:tooltip="Zakon o spremembah in dopolnitvah Zakona o lokalnih volitvah (ZLV-K)" w:history="1">
        <w:r w:rsidRPr="00F03C82">
          <w:rPr>
            <w:rStyle w:val="Hiperpovezava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102/24</w:t>
        </w:r>
      </w:hyperlink>
      <w:r w:rsidRPr="00F03C82">
        <w:rPr>
          <w:rFonts w:ascii="Arial" w:hAnsi="Arial" w:cs="Arial"/>
          <w:sz w:val="22"/>
          <w:szCs w:val="22"/>
          <w:shd w:val="clear" w:color="auto" w:fill="FFFFFF"/>
        </w:rPr>
        <w:t>, </w:t>
      </w:r>
      <w:hyperlink r:id="rId12" w:tgtFrame="_blank" w:tooltip="Zakon o spremembah in dopolnitvah Zakona o lokalnih volitvah (ZLV-L)" w:history="1">
        <w:r w:rsidRPr="00F03C82">
          <w:rPr>
            <w:rStyle w:val="Hiperpovezava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10/26</w:t>
        </w:r>
      </w:hyperlink>
      <w:r w:rsidRPr="00F03C82">
        <w:rPr>
          <w:rFonts w:ascii="Arial" w:hAnsi="Arial" w:cs="Arial"/>
          <w:sz w:val="22"/>
          <w:szCs w:val="22"/>
          <w:shd w:val="clear" w:color="auto" w:fill="FFFFFF"/>
        </w:rPr>
        <w:t> in </w:t>
      </w:r>
      <w:hyperlink r:id="rId13" w:tgtFrame="_blank" w:tooltip="Zakon o spremembah Zakona o lokalnih volitvah (ZLV-M)" w:history="1">
        <w:r w:rsidRPr="00F03C82">
          <w:rPr>
            <w:rStyle w:val="Hiperpovezava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1389/26</w:t>
        </w:r>
      </w:hyperlink>
      <w:r w:rsidRPr="00F03C82">
        <w:rPr>
          <w:rFonts w:ascii="Arial" w:hAnsi="Arial" w:cs="Arial"/>
          <w:bCs/>
          <w:sz w:val="22"/>
          <w:szCs w:val="22"/>
          <w:shd w:val="clear" w:color="auto" w:fill="FFFFFF"/>
        </w:rPr>
        <w:t>)</w:t>
      </w:r>
      <w:r w:rsidRPr="00F03C82">
        <w:rPr>
          <w:rFonts w:ascii="Arial" w:hAnsi="Arial" w:cs="Arial"/>
          <w:sz w:val="22"/>
          <w:szCs w:val="22"/>
        </w:rPr>
        <w:t xml:space="preserve"> in določb 22. člena Zakona o evidenci volilne pravice (</w:t>
      </w:r>
      <w:r w:rsidRPr="00F03C82">
        <w:rPr>
          <w:rFonts w:ascii="Arial" w:hAnsi="Arial" w:cs="Arial"/>
          <w:sz w:val="22"/>
          <w:szCs w:val="22"/>
          <w:shd w:val="clear" w:color="auto" w:fill="FFFFFF"/>
        </w:rPr>
        <w:t>Uradni list RS, št. </w:t>
      </w:r>
      <w:hyperlink r:id="rId14" w:tgtFrame="_blank" w:tooltip="Zakon o evidenci volilne pravice (ZEVP-2)" w:history="1">
        <w:r w:rsidRPr="00F03C82">
          <w:rPr>
            <w:rStyle w:val="Hiperpovezava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98/13</w:t>
        </w:r>
      </w:hyperlink>
      <w:r w:rsidRPr="00F03C82">
        <w:rPr>
          <w:rFonts w:ascii="Arial" w:hAnsi="Arial" w:cs="Arial"/>
          <w:sz w:val="22"/>
          <w:szCs w:val="22"/>
          <w:shd w:val="clear" w:color="auto" w:fill="FFFFFF"/>
        </w:rPr>
        <w:t> in </w:t>
      </w:r>
      <w:hyperlink r:id="rId15" w:tgtFrame="_blank" w:tooltip="Zakon o spremembah in dopolnitvah Zakona o volitvah v državni zbor (ZVDZ-E)" w:history="1">
        <w:r w:rsidRPr="00F03C82">
          <w:rPr>
            <w:rStyle w:val="Hiperpovezava"/>
            <w:rFonts w:ascii="Arial" w:hAnsi="Arial" w:cs="Arial"/>
            <w:color w:val="auto"/>
            <w:sz w:val="22"/>
            <w:szCs w:val="22"/>
            <w:u w:val="none"/>
            <w:shd w:val="clear" w:color="auto" w:fill="FFFFFF"/>
          </w:rPr>
          <w:t>12/24</w:t>
        </w:r>
      </w:hyperlink>
      <w:r w:rsidRPr="00F03C82">
        <w:rPr>
          <w:rFonts w:ascii="Arial" w:hAnsi="Arial" w:cs="Arial"/>
          <w:sz w:val="22"/>
          <w:szCs w:val="22"/>
          <w:shd w:val="clear" w:color="auto" w:fill="FFFFFF"/>
        </w:rPr>
        <w:t> – ZVDZ-E</w:t>
      </w:r>
      <w:r w:rsidRPr="00F03C82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izdaja Občinska volilna komisija občine Dol pri Ljubljani</w:t>
      </w:r>
    </w:p>
    <w:p w14:paraId="389BE768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500955AD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11289FF9" w14:textId="62A704DA" w:rsidR="00F03C82" w:rsidRPr="00F556DB" w:rsidRDefault="00F03C82" w:rsidP="00F03C82">
      <w:pPr>
        <w:pStyle w:val="Telobesedila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SKLEP O DOLOČITVI VOLIŠČ IN NJIHOVIH OBMOČIJ ZA REDNE LOKALNE VOLITVE ŽUPANA IN OBČINSKIH SVETNIKOV  2026 V OBČINI DOL PRI LJUBLJANI</w:t>
      </w:r>
    </w:p>
    <w:p w14:paraId="5E8DC9EE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00888B54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</w:p>
    <w:p w14:paraId="1155BD28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Območje občine Dol pri Ljubljani kot </w:t>
      </w:r>
      <w:r>
        <w:rPr>
          <w:rFonts w:ascii="Arial" w:hAnsi="Arial" w:cs="Arial"/>
          <w:b/>
          <w:bCs/>
          <w:sz w:val="22"/>
          <w:szCs w:val="22"/>
        </w:rPr>
        <w:t>ene volilne enote</w:t>
      </w:r>
      <w:r>
        <w:rPr>
          <w:rFonts w:ascii="Arial" w:hAnsi="Arial" w:cs="Arial"/>
          <w:sz w:val="22"/>
          <w:szCs w:val="22"/>
        </w:rPr>
        <w:t xml:space="preserve"> ima osem (8) volišč za redne volitve, volišče za predčasne volitve in volišče za volitve po pošti (možnost tudi predčasnega glasovanja na domu).</w:t>
      </w:r>
    </w:p>
    <w:p w14:paraId="21465E62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239F9315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</w:p>
    <w:p w14:paraId="3BDA54AC" w14:textId="795EFC7B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VOLIŠČE ŠT.: 1 – BERIČEVO</w:t>
      </w:r>
      <w:r>
        <w:rPr>
          <w:rFonts w:ascii="Arial" w:hAnsi="Arial" w:cs="Arial"/>
          <w:sz w:val="22"/>
          <w:szCs w:val="22"/>
        </w:rPr>
        <w:t>, (šifra RPE:02201001), sedež: Gasilski dom Beričevo, Beričevo 12, Dol pri Ljubljani obsega naselja:</w:t>
      </w:r>
    </w:p>
    <w:p w14:paraId="41EF29FB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0F2A5C1A" w14:textId="77777777" w:rsidR="00F03C82" w:rsidRPr="000F6330" w:rsidRDefault="00F03C82" w:rsidP="00F03C82">
      <w:pPr>
        <w:pStyle w:val="Odstavekseznam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0F6330">
        <w:rPr>
          <w:rFonts w:ascii="Arial" w:hAnsi="Arial" w:cs="Arial"/>
          <w:b/>
          <w:bCs/>
          <w:sz w:val="22"/>
          <w:szCs w:val="22"/>
        </w:rPr>
        <w:t>Beričevo:</w:t>
      </w:r>
      <w:r w:rsidRPr="000F6330">
        <w:rPr>
          <w:rFonts w:ascii="Arial" w:hAnsi="Arial" w:cs="Arial"/>
          <w:sz w:val="22"/>
          <w:szCs w:val="22"/>
        </w:rPr>
        <w:t xml:space="preserve"> </w:t>
      </w:r>
      <w:r w:rsidRPr="000F6330">
        <w:rPr>
          <w:rFonts w:ascii="Arial" w:hAnsi="Arial" w:cs="Arial"/>
          <w:i/>
          <w:iCs/>
          <w:sz w:val="22"/>
          <w:szCs w:val="22"/>
        </w:rPr>
        <w:t>vse hišne številke v naselju</w:t>
      </w:r>
      <w:r w:rsidRPr="000F6330">
        <w:rPr>
          <w:rFonts w:ascii="Arial" w:hAnsi="Arial" w:cs="Arial"/>
          <w:sz w:val="22"/>
          <w:szCs w:val="22"/>
        </w:rPr>
        <w:t xml:space="preserve"> in</w:t>
      </w:r>
    </w:p>
    <w:p w14:paraId="671C03B8" w14:textId="77777777" w:rsidR="00F03C82" w:rsidRPr="000F6330" w:rsidRDefault="00F03C82" w:rsidP="00F03C82">
      <w:pPr>
        <w:pStyle w:val="Odstavekseznam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0F6330">
        <w:rPr>
          <w:rFonts w:ascii="Arial" w:hAnsi="Arial" w:cs="Arial"/>
          <w:b/>
          <w:bCs/>
          <w:sz w:val="22"/>
          <w:szCs w:val="22"/>
        </w:rPr>
        <w:t>Brinje</w:t>
      </w:r>
      <w:r w:rsidRPr="000F6330">
        <w:rPr>
          <w:rFonts w:ascii="Arial" w:hAnsi="Arial" w:cs="Arial"/>
          <w:sz w:val="22"/>
          <w:szCs w:val="22"/>
        </w:rPr>
        <w:t xml:space="preserve">: </w:t>
      </w:r>
      <w:r w:rsidRPr="000F6330">
        <w:rPr>
          <w:rFonts w:ascii="Arial" w:hAnsi="Arial" w:cs="Arial"/>
          <w:i/>
          <w:iCs/>
          <w:sz w:val="22"/>
          <w:szCs w:val="22"/>
        </w:rPr>
        <w:t>vse hišne številke v naselju.</w:t>
      </w:r>
    </w:p>
    <w:p w14:paraId="38C7A57A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5E2407EB" w14:textId="25F54B98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VOLIŠČE ŠT.: 2 - DOL PRI LJUBLJANI</w:t>
      </w:r>
      <w:r>
        <w:rPr>
          <w:rFonts w:ascii="Arial" w:hAnsi="Arial" w:cs="Arial"/>
          <w:sz w:val="22"/>
          <w:szCs w:val="22"/>
        </w:rPr>
        <w:t xml:space="preserve">, (šifra RPE:02201002), sedež: Osnovna šola Janka Modra, Videm 17, Dol pri Ljubljani obsega naselja: </w:t>
      </w:r>
    </w:p>
    <w:p w14:paraId="2750B0F8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5DA1D177" w14:textId="77777777" w:rsidR="00F03C82" w:rsidRPr="000F6330" w:rsidRDefault="00F03C82" w:rsidP="00F03C82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0F6330">
        <w:rPr>
          <w:rFonts w:ascii="Arial" w:hAnsi="Arial" w:cs="Arial"/>
          <w:b/>
          <w:bCs/>
          <w:sz w:val="22"/>
          <w:szCs w:val="22"/>
        </w:rPr>
        <w:t>Dol pri Ljubljani:</w:t>
      </w:r>
      <w:r w:rsidRPr="000F6330">
        <w:rPr>
          <w:rFonts w:ascii="Arial" w:hAnsi="Arial" w:cs="Arial"/>
          <w:sz w:val="22"/>
          <w:szCs w:val="22"/>
        </w:rPr>
        <w:t xml:space="preserve"> </w:t>
      </w:r>
      <w:r w:rsidRPr="000F6330">
        <w:rPr>
          <w:rFonts w:ascii="Arial" w:hAnsi="Arial" w:cs="Arial"/>
          <w:i/>
          <w:iCs/>
          <w:sz w:val="22"/>
          <w:szCs w:val="22"/>
        </w:rPr>
        <w:t>vse hišne številke v naselju,</w:t>
      </w:r>
    </w:p>
    <w:p w14:paraId="23EDA4FD" w14:textId="77777777" w:rsidR="00F03C82" w:rsidRPr="000F6330" w:rsidRDefault="00F03C82" w:rsidP="00F03C82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F6330">
        <w:rPr>
          <w:rFonts w:ascii="Arial" w:hAnsi="Arial" w:cs="Arial"/>
          <w:b/>
          <w:bCs/>
          <w:sz w:val="22"/>
          <w:szCs w:val="22"/>
        </w:rPr>
        <w:t>Videm:</w:t>
      </w:r>
      <w:r w:rsidRPr="000F6330">
        <w:rPr>
          <w:rFonts w:ascii="Arial" w:hAnsi="Arial" w:cs="Arial"/>
          <w:sz w:val="22"/>
          <w:szCs w:val="22"/>
        </w:rPr>
        <w:t xml:space="preserve"> </w:t>
      </w:r>
      <w:r w:rsidRPr="000F6330">
        <w:rPr>
          <w:rFonts w:ascii="Arial" w:hAnsi="Arial" w:cs="Arial"/>
          <w:i/>
          <w:iCs/>
          <w:sz w:val="22"/>
          <w:szCs w:val="22"/>
        </w:rPr>
        <w:t>vse hišne številke v naselju,</w:t>
      </w:r>
    </w:p>
    <w:p w14:paraId="6EDF40D2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05C69A00" w14:textId="19E667C1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VOLIŠČE ŠT.: 3 - DOL PRI LJUBLJANI </w:t>
      </w:r>
      <w:r>
        <w:rPr>
          <w:rFonts w:ascii="Arial" w:hAnsi="Arial" w:cs="Arial"/>
          <w:sz w:val="22"/>
          <w:szCs w:val="22"/>
        </w:rPr>
        <w:t>,</w:t>
      </w:r>
      <w:r w:rsidRPr="00D52E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(šifra RPE:02201008), sedež: Osnovna šola Janka Modra, Videm 17, Dol pri Ljubljani obsega naselja: </w:t>
      </w:r>
    </w:p>
    <w:p w14:paraId="2F0EA015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5F20144D" w14:textId="77777777" w:rsidR="00F03C82" w:rsidRPr="000F6330" w:rsidRDefault="00F03C82" w:rsidP="00F03C82">
      <w:pPr>
        <w:pStyle w:val="Odstavekseznama"/>
        <w:numPr>
          <w:ilvl w:val="0"/>
          <w:numId w:val="4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0F6330">
        <w:rPr>
          <w:rFonts w:ascii="Arial" w:hAnsi="Arial" w:cs="Arial"/>
          <w:b/>
          <w:bCs/>
          <w:sz w:val="22"/>
          <w:szCs w:val="22"/>
        </w:rPr>
        <w:t>Kleče pri Dolu</w:t>
      </w:r>
      <w:r w:rsidRPr="000F6330">
        <w:rPr>
          <w:rFonts w:ascii="Arial" w:hAnsi="Arial" w:cs="Arial"/>
          <w:sz w:val="22"/>
          <w:szCs w:val="22"/>
        </w:rPr>
        <w:t xml:space="preserve">: </w:t>
      </w:r>
      <w:r w:rsidRPr="000F6330">
        <w:rPr>
          <w:rFonts w:ascii="Arial" w:hAnsi="Arial" w:cs="Arial"/>
          <w:i/>
          <w:iCs/>
          <w:sz w:val="22"/>
          <w:szCs w:val="22"/>
        </w:rPr>
        <w:t>vse hišne številke v naselju,</w:t>
      </w:r>
    </w:p>
    <w:p w14:paraId="6CB7C388" w14:textId="77777777" w:rsidR="00F03C82" w:rsidRPr="000F6330" w:rsidRDefault="00F03C82" w:rsidP="00F03C82">
      <w:pPr>
        <w:pStyle w:val="Odstavekseznam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0F6330">
        <w:rPr>
          <w:rFonts w:ascii="Arial" w:hAnsi="Arial" w:cs="Arial"/>
          <w:b/>
          <w:bCs/>
          <w:sz w:val="22"/>
          <w:szCs w:val="22"/>
        </w:rPr>
        <w:t>Podgora pri Dolskem</w:t>
      </w:r>
      <w:r w:rsidRPr="000F6330">
        <w:rPr>
          <w:rFonts w:ascii="Arial" w:hAnsi="Arial" w:cs="Arial"/>
          <w:sz w:val="22"/>
          <w:szCs w:val="22"/>
        </w:rPr>
        <w:t xml:space="preserve">: </w:t>
      </w:r>
      <w:r w:rsidRPr="000F6330">
        <w:rPr>
          <w:rFonts w:ascii="Arial" w:hAnsi="Arial" w:cs="Arial"/>
          <w:i/>
          <w:iCs/>
          <w:sz w:val="22"/>
          <w:szCs w:val="22"/>
        </w:rPr>
        <w:t>vse hišne številke v naselju,</w:t>
      </w:r>
    </w:p>
    <w:p w14:paraId="60D53862" w14:textId="77777777" w:rsidR="00F03C82" w:rsidRPr="000F6330" w:rsidRDefault="00F03C82" w:rsidP="00F03C82">
      <w:pPr>
        <w:pStyle w:val="Odstavekseznam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0F6330">
        <w:rPr>
          <w:rFonts w:ascii="Arial" w:hAnsi="Arial" w:cs="Arial"/>
          <w:b/>
          <w:bCs/>
          <w:sz w:val="22"/>
          <w:szCs w:val="22"/>
        </w:rPr>
        <w:t>Zaboršt pri Dolu</w:t>
      </w:r>
      <w:r w:rsidRPr="000F6330">
        <w:rPr>
          <w:rFonts w:ascii="Arial" w:hAnsi="Arial" w:cs="Arial"/>
          <w:sz w:val="22"/>
          <w:szCs w:val="22"/>
        </w:rPr>
        <w:t xml:space="preserve">: </w:t>
      </w:r>
      <w:r w:rsidRPr="000F6330">
        <w:rPr>
          <w:rFonts w:ascii="Arial" w:hAnsi="Arial" w:cs="Arial"/>
          <w:i/>
          <w:iCs/>
          <w:sz w:val="22"/>
          <w:szCs w:val="22"/>
        </w:rPr>
        <w:t>vse hišne številke v naselju</w:t>
      </w:r>
      <w:r w:rsidRPr="000F6330">
        <w:rPr>
          <w:rFonts w:ascii="Arial" w:hAnsi="Arial" w:cs="Arial"/>
          <w:sz w:val="22"/>
          <w:szCs w:val="22"/>
        </w:rPr>
        <w:t xml:space="preserve"> in</w:t>
      </w:r>
    </w:p>
    <w:p w14:paraId="6EE0EABB" w14:textId="77777777" w:rsidR="00F03C82" w:rsidRPr="000F6330" w:rsidRDefault="00F03C82" w:rsidP="00F03C82">
      <w:pPr>
        <w:pStyle w:val="Odstavekseznama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0F6330">
        <w:rPr>
          <w:rFonts w:ascii="Arial" w:hAnsi="Arial" w:cs="Arial"/>
          <w:b/>
          <w:bCs/>
          <w:sz w:val="22"/>
          <w:szCs w:val="22"/>
        </w:rPr>
        <w:t>Zajelše</w:t>
      </w:r>
      <w:r w:rsidRPr="000F6330">
        <w:rPr>
          <w:rFonts w:ascii="Arial" w:hAnsi="Arial" w:cs="Arial"/>
          <w:sz w:val="22"/>
          <w:szCs w:val="22"/>
        </w:rPr>
        <w:t xml:space="preserve">: </w:t>
      </w:r>
      <w:r w:rsidRPr="000F6330">
        <w:rPr>
          <w:rFonts w:ascii="Arial" w:hAnsi="Arial" w:cs="Arial"/>
          <w:i/>
          <w:iCs/>
          <w:sz w:val="22"/>
          <w:szCs w:val="22"/>
        </w:rPr>
        <w:t>vse hišne številke v naselju.</w:t>
      </w:r>
    </w:p>
    <w:p w14:paraId="4599EDB0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3D404630" w14:textId="69CDAA43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VOLIŠČE ŠT.: 4 – DOLSKO</w:t>
      </w:r>
      <w:r>
        <w:rPr>
          <w:rFonts w:ascii="Arial" w:hAnsi="Arial" w:cs="Arial"/>
          <w:sz w:val="22"/>
          <w:szCs w:val="22"/>
        </w:rPr>
        <w:t>, (šifra RPE:02201003), sedež: Kulturni dom Dolsko, Dolsko 55, Dol pri Ljubljani obsega naselja:</w:t>
      </w:r>
    </w:p>
    <w:p w14:paraId="65D183B1" w14:textId="77777777" w:rsidR="00F03C82" w:rsidRPr="000F6330" w:rsidRDefault="00F03C82" w:rsidP="00F03C8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1B5F87D" w14:textId="77777777" w:rsidR="00F03C82" w:rsidRPr="00F556DB" w:rsidRDefault="00F03C82" w:rsidP="00F03C82">
      <w:pPr>
        <w:pStyle w:val="Odstavekseznam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>Dolsko:</w:t>
      </w:r>
      <w:r w:rsidRPr="00F556DB">
        <w:rPr>
          <w:rFonts w:ascii="Arial" w:hAnsi="Arial" w:cs="Arial"/>
          <w:sz w:val="22"/>
          <w:szCs w:val="22"/>
        </w:rPr>
        <w:t xml:space="preserve">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</w:t>
      </w:r>
      <w:r w:rsidRPr="00F556DB">
        <w:rPr>
          <w:rFonts w:ascii="Arial" w:hAnsi="Arial" w:cs="Arial"/>
          <w:sz w:val="22"/>
          <w:szCs w:val="22"/>
        </w:rPr>
        <w:t>,</w:t>
      </w:r>
    </w:p>
    <w:p w14:paraId="2D0AAF6C" w14:textId="77777777" w:rsidR="00F03C82" w:rsidRPr="00F556DB" w:rsidRDefault="00F03C82" w:rsidP="00F03C82">
      <w:pPr>
        <w:pStyle w:val="Odstavekseznam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>Kamnica:</w:t>
      </w:r>
      <w:r w:rsidRPr="00F556DB">
        <w:rPr>
          <w:rFonts w:ascii="Arial" w:hAnsi="Arial" w:cs="Arial"/>
          <w:sz w:val="22"/>
          <w:szCs w:val="22"/>
        </w:rPr>
        <w:t xml:space="preserve">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naselju,</w:t>
      </w:r>
    </w:p>
    <w:p w14:paraId="0DF89E2D" w14:textId="77777777" w:rsidR="00F03C82" w:rsidRPr="00F556DB" w:rsidRDefault="00F03C82" w:rsidP="00F03C82">
      <w:pPr>
        <w:pStyle w:val="Odstavekseznama"/>
        <w:numPr>
          <w:ilvl w:val="0"/>
          <w:numId w:val="5"/>
        </w:numPr>
        <w:jc w:val="both"/>
        <w:rPr>
          <w:rFonts w:ascii="Arial" w:eastAsia="Arial Unicode MS" w:hAnsi="Arial" w:cs="Arial"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>Osredke</w:t>
      </w:r>
      <w:r w:rsidRPr="00F556DB">
        <w:rPr>
          <w:rFonts w:ascii="Arial" w:hAnsi="Arial" w:cs="Arial"/>
          <w:sz w:val="22"/>
          <w:szCs w:val="22"/>
        </w:rPr>
        <w:t xml:space="preserve">: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</w:t>
      </w:r>
      <w:r w:rsidRPr="00F556DB">
        <w:rPr>
          <w:rFonts w:ascii="Arial" w:hAnsi="Arial" w:cs="Arial"/>
          <w:sz w:val="22"/>
          <w:szCs w:val="22"/>
        </w:rPr>
        <w:t xml:space="preserve"> in</w:t>
      </w:r>
    </w:p>
    <w:p w14:paraId="15D8D2F5" w14:textId="77777777" w:rsidR="00F03C82" w:rsidRPr="00F556DB" w:rsidRDefault="00F03C82" w:rsidP="00F03C82">
      <w:pPr>
        <w:pStyle w:val="Odstavekseznama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>Petelinje</w:t>
      </w:r>
      <w:r w:rsidRPr="00F556DB">
        <w:rPr>
          <w:rFonts w:ascii="Arial" w:hAnsi="Arial" w:cs="Arial"/>
          <w:sz w:val="22"/>
          <w:szCs w:val="22"/>
        </w:rPr>
        <w:t xml:space="preserve">: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naselju.</w:t>
      </w:r>
    </w:p>
    <w:p w14:paraId="3A21B3BB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39F8E5A6" w14:textId="12DDCF2C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VOLIŠČE ŠT.: 5 – VINJE</w:t>
      </w:r>
      <w:r>
        <w:rPr>
          <w:rFonts w:ascii="Arial" w:hAnsi="Arial" w:cs="Arial"/>
          <w:sz w:val="22"/>
          <w:szCs w:val="22"/>
        </w:rPr>
        <w:t>, (šifra RPE:02201004), sedež: Gasilski dom Vinje, Vinje 26 B, Dol pri Ljubljani obsega naselje:</w:t>
      </w:r>
    </w:p>
    <w:p w14:paraId="1C8EED8B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323BB7FA" w14:textId="77777777" w:rsidR="00F03C82" w:rsidRPr="00F556DB" w:rsidRDefault="00F03C82" w:rsidP="00F03C82">
      <w:pPr>
        <w:pStyle w:val="Odstavekseznama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>Vinje:</w:t>
      </w:r>
      <w:r w:rsidRPr="00F556DB">
        <w:rPr>
          <w:rFonts w:ascii="Arial" w:hAnsi="Arial" w:cs="Arial"/>
          <w:sz w:val="22"/>
          <w:szCs w:val="22"/>
        </w:rPr>
        <w:t xml:space="preserve">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naselju.</w:t>
      </w:r>
    </w:p>
    <w:p w14:paraId="380DBA6D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01B5C1D1" w14:textId="5006D481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VOLIŠČE ŠT.: 6 - LAZE PRI DOLSKEM</w:t>
      </w:r>
      <w:r>
        <w:rPr>
          <w:rFonts w:ascii="Arial" w:hAnsi="Arial" w:cs="Arial"/>
          <w:sz w:val="22"/>
          <w:szCs w:val="22"/>
        </w:rPr>
        <w:t>, (šifra RPE:02201005), sedež: Gasilski dom Laze, Laze 29 B, Dol pri Ljubljani obsega naselje:</w:t>
      </w:r>
    </w:p>
    <w:p w14:paraId="34D916B7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07492F45" w14:textId="77777777" w:rsidR="00F03C82" w:rsidRPr="00F556DB" w:rsidRDefault="00F03C82" w:rsidP="00F03C82">
      <w:pPr>
        <w:pStyle w:val="Odstavekseznama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 xml:space="preserve">Laze pri Dolskem: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naselju.</w:t>
      </w:r>
    </w:p>
    <w:p w14:paraId="1DA72ACF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3121F847" w14:textId="257372D6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VOLIŠČE ŠT.: 7 – SENOŽETI</w:t>
      </w:r>
      <w:r>
        <w:rPr>
          <w:rFonts w:ascii="Arial" w:hAnsi="Arial" w:cs="Arial"/>
          <w:sz w:val="22"/>
          <w:szCs w:val="22"/>
        </w:rPr>
        <w:t xml:space="preserve">, (šifra RPE:02201006), sedež: </w:t>
      </w:r>
      <w:r w:rsidR="00473644">
        <w:rPr>
          <w:rFonts w:ascii="Arial" w:hAnsi="Arial" w:cs="Arial"/>
          <w:sz w:val="22"/>
          <w:szCs w:val="22"/>
        </w:rPr>
        <w:t>Gasilski dom Senožeti</w:t>
      </w:r>
      <w:r>
        <w:rPr>
          <w:rFonts w:ascii="Arial" w:hAnsi="Arial" w:cs="Arial"/>
          <w:sz w:val="22"/>
          <w:szCs w:val="22"/>
        </w:rPr>
        <w:t xml:space="preserve">, Senožeti </w:t>
      </w:r>
      <w:r w:rsidR="00473644">
        <w:rPr>
          <w:rFonts w:ascii="Arial" w:hAnsi="Arial" w:cs="Arial"/>
          <w:sz w:val="22"/>
          <w:szCs w:val="22"/>
        </w:rPr>
        <w:t>25</w:t>
      </w:r>
      <w:r>
        <w:rPr>
          <w:rFonts w:ascii="Arial" w:hAnsi="Arial" w:cs="Arial"/>
          <w:sz w:val="22"/>
          <w:szCs w:val="22"/>
        </w:rPr>
        <w:t>, Dol pri Ljubljani obsega naselje:</w:t>
      </w:r>
    </w:p>
    <w:p w14:paraId="7F3E94A8" w14:textId="77777777" w:rsidR="00F03C82" w:rsidRPr="00F556DB" w:rsidRDefault="00F03C82" w:rsidP="00F03C8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ED9DB35" w14:textId="77777777" w:rsidR="00F03C82" w:rsidRPr="00F556DB" w:rsidRDefault="00F03C82" w:rsidP="00F03C82">
      <w:pPr>
        <w:pStyle w:val="Odstavekseznama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>Senožeti:</w:t>
      </w:r>
      <w:r w:rsidRPr="00F556DB">
        <w:rPr>
          <w:rFonts w:ascii="Arial" w:hAnsi="Arial" w:cs="Arial"/>
          <w:sz w:val="22"/>
          <w:szCs w:val="22"/>
        </w:rPr>
        <w:t xml:space="preserve">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naselju.</w:t>
      </w:r>
    </w:p>
    <w:p w14:paraId="26BB4291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78F584FF" w14:textId="35324369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VOLIŠČE ŠT.: 8 – KLOPCE</w:t>
      </w:r>
      <w:r>
        <w:rPr>
          <w:rFonts w:ascii="Arial" w:hAnsi="Arial" w:cs="Arial"/>
          <w:sz w:val="22"/>
          <w:szCs w:val="22"/>
        </w:rPr>
        <w:t xml:space="preserve">, (šifra RPE:02201007), sedež: </w:t>
      </w:r>
      <w:r w:rsidR="00F638B7">
        <w:rPr>
          <w:rFonts w:ascii="Arial" w:hAnsi="Arial" w:cs="Arial"/>
          <w:sz w:val="22"/>
          <w:szCs w:val="22"/>
        </w:rPr>
        <w:t>Dom krajanov</w:t>
      </w:r>
      <w:r w:rsidR="00260F27">
        <w:rPr>
          <w:rFonts w:ascii="Arial" w:hAnsi="Arial" w:cs="Arial"/>
          <w:sz w:val="22"/>
          <w:szCs w:val="22"/>
        </w:rPr>
        <w:t xml:space="preserve"> Klopce</w:t>
      </w:r>
      <w:r>
        <w:rPr>
          <w:rFonts w:ascii="Arial" w:hAnsi="Arial" w:cs="Arial"/>
          <w:sz w:val="22"/>
          <w:szCs w:val="22"/>
        </w:rPr>
        <w:t>, Klopce 40, Dol pri Ljubljani obsega naselja:</w:t>
      </w:r>
    </w:p>
    <w:p w14:paraId="7DFC200C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4C665E7A" w14:textId="77777777" w:rsidR="00F03C82" w:rsidRPr="00F556DB" w:rsidRDefault="00F03C82" w:rsidP="00F03C82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>Klopce</w:t>
      </w:r>
      <w:r w:rsidRPr="00F556DB">
        <w:rPr>
          <w:rFonts w:ascii="Arial" w:hAnsi="Arial" w:cs="Arial"/>
          <w:sz w:val="22"/>
          <w:szCs w:val="22"/>
        </w:rPr>
        <w:t xml:space="preserve">: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naselju,</w:t>
      </w:r>
    </w:p>
    <w:p w14:paraId="0E433A60" w14:textId="77777777" w:rsidR="00F03C82" w:rsidRPr="00F556DB" w:rsidRDefault="00F03C82" w:rsidP="00F03C82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>Križevska vas</w:t>
      </w:r>
      <w:r w:rsidRPr="00F556DB">
        <w:rPr>
          <w:rFonts w:ascii="Arial" w:hAnsi="Arial" w:cs="Arial"/>
          <w:sz w:val="22"/>
          <w:szCs w:val="22"/>
        </w:rPr>
        <w:t xml:space="preserve">: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naselju,</w:t>
      </w:r>
    </w:p>
    <w:p w14:paraId="4423365D" w14:textId="77777777" w:rsidR="00F03C82" w:rsidRPr="00F556DB" w:rsidRDefault="00F03C82" w:rsidP="00F03C82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>Vrh pri Dolskem</w:t>
      </w:r>
      <w:r w:rsidRPr="00F556DB">
        <w:rPr>
          <w:rFonts w:ascii="Arial" w:hAnsi="Arial" w:cs="Arial"/>
          <w:sz w:val="22"/>
          <w:szCs w:val="22"/>
        </w:rPr>
        <w:t xml:space="preserve">: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</w:t>
      </w:r>
      <w:r w:rsidRPr="00F556DB">
        <w:rPr>
          <w:rFonts w:ascii="Arial" w:hAnsi="Arial" w:cs="Arial"/>
          <w:sz w:val="22"/>
          <w:szCs w:val="22"/>
        </w:rPr>
        <w:t xml:space="preserve"> in</w:t>
      </w:r>
    </w:p>
    <w:p w14:paraId="15E95E30" w14:textId="77777777" w:rsidR="00F03C82" w:rsidRPr="00F556DB" w:rsidRDefault="00F03C82" w:rsidP="00F03C82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F556DB">
        <w:rPr>
          <w:rFonts w:ascii="Arial" w:hAnsi="Arial" w:cs="Arial"/>
          <w:b/>
          <w:bCs/>
          <w:sz w:val="22"/>
          <w:szCs w:val="22"/>
        </w:rPr>
        <w:t>Zagorica pri Dolskem:</w:t>
      </w:r>
      <w:r w:rsidRPr="00F556DB">
        <w:rPr>
          <w:rFonts w:ascii="Arial" w:hAnsi="Arial" w:cs="Arial"/>
          <w:sz w:val="22"/>
          <w:szCs w:val="22"/>
        </w:rPr>
        <w:t xml:space="preserve"> </w:t>
      </w:r>
      <w:r w:rsidRPr="00F556DB">
        <w:rPr>
          <w:rFonts w:ascii="Arial" w:hAnsi="Arial" w:cs="Arial"/>
          <w:i/>
          <w:iCs/>
          <w:sz w:val="22"/>
          <w:szCs w:val="22"/>
        </w:rPr>
        <w:t>vse hišne številke v naselju.</w:t>
      </w:r>
    </w:p>
    <w:p w14:paraId="34CF0718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054FEB47" w14:textId="0D8D10FF" w:rsidR="00F03C82" w:rsidRPr="00F03C82" w:rsidRDefault="00F03C82" w:rsidP="00F03C82">
      <w:pPr>
        <w:pStyle w:val="Naslov4"/>
        <w:spacing w:before="0" w:after="0"/>
        <w:jc w:val="both"/>
        <w:rPr>
          <w:rFonts w:ascii="Arial" w:eastAsia="Arial Unicode MS" w:hAnsi="Arial" w:cs="Arial"/>
          <w:b/>
          <w:color w:val="auto"/>
          <w:sz w:val="22"/>
          <w:szCs w:val="22"/>
        </w:rPr>
      </w:pPr>
      <w:r w:rsidRPr="00F03C82">
        <w:rPr>
          <w:rFonts w:ascii="Arial" w:hAnsi="Arial" w:cs="Arial"/>
          <w:b/>
          <w:i w:val="0"/>
          <w:iCs w:val="0"/>
          <w:color w:val="auto"/>
          <w:sz w:val="22"/>
          <w:szCs w:val="22"/>
          <w:u w:val="single"/>
        </w:rPr>
        <w:t>VOLIŠČE ŠT.: 9 - ZA GLASOVANJE PO POŠTI</w:t>
      </w:r>
      <w:r w:rsidRPr="00F03C82">
        <w:rPr>
          <w:rFonts w:ascii="Arial" w:hAnsi="Arial" w:cs="Arial"/>
          <w:b/>
          <w:i w:val="0"/>
          <w:iCs w:val="0"/>
          <w:color w:val="auto"/>
          <w:sz w:val="22"/>
          <w:szCs w:val="22"/>
        </w:rPr>
        <w:t>,</w:t>
      </w:r>
      <w:r w:rsidRPr="00F03C82">
        <w:rPr>
          <w:rFonts w:ascii="Arial" w:hAnsi="Arial" w:cs="Arial"/>
          <w:bCs/>
          <w:color w:val="auto"/>
          <w:sz w:val="22"/>
          <w:szCs w:val="22"/>
        </w:rPr>
        <w:t xml:space="preserve"> (šifra RPE:997),</w:t>
      </w:r>
      <w:r w:rsidRPr="00F03C82">
        <w:rPr>
          <w:rFonts w:ascii="Arial" w:hAnsi="Arial" w:cs="Arial"/>
          <w:color w:val="auto"/>
          <w:sz w:val="22"/>
          <w:szCs w:val="22"/>
        </w:rPr>
        <w:t xml:space="preserve"> naslov: Občina Dol pri Ljubljani</w:t>
      </w:r>
      <w:r w:rsidR="005A75BB">
        <w:rPr>
          <w:rFonts w:ascii="Arial" w:hAnsi="Arial" w:cs="Arial"/>
          <w:color w:val="auto"/>
          <w:sz w:val="22"/>
          <w:szCs w:val="22"/>
        </w:rPr>
        <w:t>,</w:t>
      </w:r>
      <w:r w:rsidRPr="00F03C82">
        <w:rPr>
          <w:rFonts w:ascii="Arial" w:hAnsi="Arial" w:cs="Arial"/>
          <w:color w:val="auto"/>
          <w:sz w:val="22"/>
          <w:szCs w:val="22"/>
        </w:rPr>
        <w:t xml:space="preserve"> Občinska volilna komisija, </w:t>
      </w:r>
      <w:r w:rsidR="005A75BB">
        <w:rPr>
          <w:rFonts w:ascii="Arial" w:hAnsi="Arial" w:cs="Arial"/>
          <w:color w:val="auto"/>
          <w:sz w:val="22"/>
          <w:szCs w:val="22"/>
        </w:rPr>
        <w:t>Dol pri Ljubljani 18,</w:t>
      </w:r>
      <w:r w:rsidRPr="00F03C82">
        <w:rPr>
          <w:rFonts w:ascii="Arial" w:hAnsi="Arial" w:cs="Arial"/>
          <w:color w:val="auto"/>
          <w:sz w:val="22"/>
          <w:szCs w:val="22"/>
        </w:rPr>
        <w:t xml:space="preserve"> 1262 Dol pri Ljubljani.</w:t>
      </w:r>
    </w:p>
    <w:p w14:paraId="6601C82D" w14:textId="77777777" w:rsidR="00F03C82" w:rsidRPr="00F03C82" w:rsidRDefault="00F03C82" w:rsidP="00F03C8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D6947D4" w14:textId="2CEAEECF" w:rsidR="00F03C82" w:rsidRDefault="00F03C82" w:rsidP="00F03C8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VOLIŠČE ŠT.: 10 - ZA PREDČASNO GLASOVANJE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(šifra RPE:901), prostori Kulturnega doma Dolsko, Dolsko 55, 1262 Dol pri Ljubljani.</w:t>
      </w:r>
    </w:p>
    <w:p w14:paraId="7AF575EA" w14:textId="77777777" w:rsidR="00F03C82" w:rsidRDefault="00F03C82" w:rsidP="00F03C82">
      <w:pPr>
        <w:jc w:val="both"/>
        <w:rPr>
          <w:rFonts w:ascii="Arial" w:hAnsi="Arial" w:cs="Arial"/>
          <w:sz w:val="22"/>
          <w:szCs w:val="22"/>
        </w:rPr>
      </w:pPr>
    </w:p>
    <w:p w14:paraId="35B99369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2B58F14C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0E2DB566" w14:textId="48B59283" w:rsidR="00F03C82" w:rsidRDefault="00F03C82" w:rsidP="00F03C82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Predsednica OVK</w:t>
      </w:r>
    </w:p>
    <w:p w14:paraId="0A94B3CB" w14:textId="18F665FD" w:rsidR="00F03C82" w:rsidRDefault="00F03C82" w:rsidP="00F03C82">
      <w:pPr>
        <w:tabs>
          <w:tab w:val="left" w:pos="567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Mateja Resnik Strozak</w:t>
      </w:r>
      <w:r w:rsidR="005A75BB">
        <w:rPr>
          <w:rFonts w:ascii="Arial" w:hAnsi="Arial" w:cs="Arial"/>
          <w:sz w:val="22"/>
          <w:szCs w:val="22"/>
        </w:rPr>
        <w:t xml:space="preserve"> univ. dipl. </w:t>
      </w:r>
      <w:proofErr w:type="spellStart"/>
      <w:r w:rsidR="005A75BB">
        <w:rPr>
          <w:rFonts w:ascii="Arial" w:hAnsi="Arial" w:cs="Arial"/>
          <w:sz w:val="22"/>
          <w:szCs w:val="22"/>
        </w:rPr>
        <w:t>iur</w:t>
      </w:r>
      <w:proofErr w:type="spellEnd"/>
      <w:r w:rsidR="00473644">
        <w:rPr>
          <w:rFonts w:ascii="Arial" w:hAnsi="Arial" w:cs="Arial"/>
          <w:sz w:val="22"/>
          <w:szCs w:val="22"/>
        </w:rPr>
        <w:t xml:space="preserve"> l.r.</w:t>
      </w:r>
    </w:p>
    <w:p w14:paraId="05C22CE5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0540FEDF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297E74E6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735764C2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7AC15212" w14:textId="77777777" w:rsidR="00F03C82" w:rsidRDefault="00F03C82" w:rsidP="00F03C82">
      <w:pPr>
        <w:rPr>
          <w:rFonts w:ascii="Arial" w:hAnsi="Arial" w:cs="Arial"/>
          <w:sz w:val="22"/>
          <w:szCs w:val="22"/>
        </w:rPr>
      </w:pPr>
    </w:p>
    <w:p w14:paraId="65767672" w14:textId="77777777" w:rsidR="00F03C82" w:rsidRDefault="00F03C82" w:rsidP="00F03C82">
      <w:pPr>
        <w:rPr>
          <w:sz w:val="24"/>
        </w:rPr>
      </w:pPr>
    </w:p>
    <w:p w14:paraId="0CAAE1A3" w14:textId="77777777" w:rsidR="00F03C82" w:rsidRDefault="00F03C82" w:rsidP="00F03C82">
      <w:pPr>
        <w:rPr>
          <w:sz w:val="24"/>
        </w:rPr>
      </w:pPr>
    </w:p>
    <w:p w14:paraId="129EE51D" w14:textId="77777777" w:rsidR="00F03C82" w:rsidRDefault="00F03C82" w:rsidP="00F03C82"/>
    <w:p w14:paraId="74C8342B" w14:textId="77777777" w:rsidR="00F03C82" w:rsidRPr="004807CA" w:rsidRDefault="00F03C82" w:rsidP="00F03C82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</w:p>
    <w:p w14:paraId="3F863D06" w14:textId="77777777" w:rsidR="00F03C82" w:rsidRDefault="00F03C82" w:rsidP="00F03C82"/>
    <w:p w14:paraId="4EF0195F" w14:textId="77777777" w:rsidR="00503B11" w:rsidRPr="00C80E90" w:rsidRDefault="00503B11" w:rsidP="00F03C82"/>
    <w:sectPr w:rsidR="00503B11" w:rsidRPr="00C80E9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742C3"/>
    <w:multiLevelType w:val="hybridMultilevel"/>
    <w:tmpl w:val="8C88D1B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35BF8"/>
    <w:multiLevelType w:val="hybridMultilevel"/>
    <w:tmpl w:val="76B2062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B4F56"/>
    <w:multiLevelType w:val="hybridMultilevel"/>
    <w:tmpl w:val="B67C433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30257"/>
    <w:multiLevelType w:val="hybridMultilevel"/>
    <w:tmpl w:val="53F683C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9590D"/>
    <w:multiLevelType w:val="hybridMultilevel"/>
    <w:tmpl w:val="34B8078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3655D"/>
    <w:multiLevelType w:val="hybridMultilevel"/>
    <w:tmpl w:val="61846108"/>
    <w:lvl w:ilvl="0" w:tplc="2D1CF95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70D60"/>
    <w:multiLevelType w:val="hybridMultilevel"/>
    <w:tmpl w:val="C4BA97E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4704C"/>
    <w:multiLevelType w:val="hybridMultilevel"/>
    <w:tmpl w:val="30F8E05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997D43"/>
    <w:multiLevelType w:val="hybridMultilevel"/>
    <w:tmpl w:val="30C0B2C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101707">
    <w:abstractNumId w:val="5"/>
  </w:num>
  <w:num w:numId="2" w16cid:durableId="1610116587">
    <w:abstractNumId w:val="7"/>
  </w:num>
  <w:num w:numId="3" w16cid:durableId="2065057363">
    <w:abstractNumId w:val="3"/>
  </w:num>
  <w:num w:numId="4" w16cid:durableId="1446072721">
    <w:abstractNumId w:val="2"/>
  </w:num>
  <w:num w:numId="5" w16cid:durableId="545799532">
    <w:abstractNumId w:val="4"/>
  </w:num>
  <w:num w:numId="6" w16cid:durableId="2108380433">
    <w:abstractNumId w:val="1"/>
  </w:num>
  <w:num w:numId="7" w16cid:durableId="118841108">
    <w:abstractNumId w:val="0"/>
  </w:num>
  <w:num w:numId="8" w16cid:durableId="1480074359">
    <w:abstractNumId w:val="8"/>
  </w:num>
  <w:num w:numId="9" w16cid:durableId="13273930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E90"/>
    <w:rsid w:val="00056D2E"/>
    <w:rsid w:val="000A57A2"/>
    <w:rsid w:val="00260F27"/>
    <w:rsid w:val="00272295"/>
    <w:rsid w:val="002F5B28"/>
    <w:rsid w:val="00396045"/>
    <w:rsid w:val="00406798"/>
    <w:rsid w:val="00473644"/>
    <w:rsid w:val="004C7323"/>
    <w:rsid w:val="00503B11"/>
    <w:rsid w:val="005604E4"/>
    <w:rsid w:val="005A75BB"/>
    <w:rsid w:val="00763B97"/>
    <w:rsid w:val="00BD46D3"/>
    <w:rsid w:val="00C80E90"/>
    <w:rsid w:val="00CC4132"/>
    <w:rsid w:val="00CE03F3"/>
    <w:rsid w:val="00DF7414"/>
    <w:rsid w:val="00E4301E"/>
    <w:rsid w:val="00F03C82"/>
    <w:rsid w:val="00F43E0B"/>
    <w:rsid w:val="00F6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08117A"/>
  <w15:docId w15:val="{23EB0569-0910-4031-A036-3BA871DB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80E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F03C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80E9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80E90"/>
    <w:rPr>
      <w:rFonts w:ascii="Tahoma" w:eastAsia="Times New Roman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F43E0B"/>
    <w:pPr>
      <w:ind w:left="720"/>
      <w:contextualSpacing/>
    </w:pPr>
  </w:style>
  <w:style w:type="character" w:customStyle="1" w:styleId="Naslov4Znak">
    <w:name w:val="Naslov 4 Znak"/>
    <w:basedOn w:val="Privzetapisavaodstavka"/>
    <w:link w:val="Naslov4"/>
    <w:semiHidden/>
    <w:rsid w:val="00F03C82"/>
    <w:rPr>
      <w:rFonts w:ascii="Times New Roman" w:eastAsiaTheme="majorEastAsia" w:hAnsi="Times New Roman" w:cstheme="majorBidi"/>
      <w:i/>
      <w:iCs/>
      <w:color w:val="365F91" w:themeColor="accent1" w:themeShade="BF"/>
      <w:sz w:val="28"/>
      <w:szCs w:val="20"/>
    </w:rPr>
  </w:style>
  <w:style w:type="paragraph" w:styleId="Telobesedila">
    <w:name w:val="Body Text"/>
    <w:basedOn w:val="Navaden"/>
    <w:link w:val="TelobesedilaZnak"/>
    <w:semiHidden/>
    <w:unhideWhenUsed/>
    <w:rsid w:val="00F03C82"/>
    <w:rPr>
      <w:sz w:val="24"/>
    </w:rPr>
  </w:style>
  <w:style w:type="character" w:customStyle="1" w:styleId="TelobesedilaZnak">
    <w:name w:val="Telo besedila Znak"/>
    <w:basedOn w:val="Privzetapisavaodstavka"/>
    <w:link w:val="Telobesedila"/>
    <w:semiHidden/>
    <w:rsid w:val="00F03C82"/>
    <w:rPr>
      <w:rFonts w:ascii="Times New Roman" w:eastAsia="Times New Roman" w:hAnsi="Times New Roman" w:cs="Times New Roman"/>
      <w:sz w:val="24"/>
      <w:szCs w:val="20"/>
    </w:rPr>
  </w:style>
  <w:style w:type="character" w:styleId="Hiperpovezava">
    <w:name w:val="Hyperlink"/>
    <w:basedOn w:val="Privzetapisavaodstavka"/>
    <w:uiPriority w:val="99"/>
    <w:semiHidden/>
    <w:unhideWhenUsed/>
    <w:rsid w:val="00F03C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rs.si/pregledPredpisa?sop=2012-01-3291" TargetMode="External"/><Relationship Id="rId13" Type="http://schemas.openxmlformats.org/officeDocument/2006/relationships/hyperlink" Target="https://pisrs.si/pregledPredpisa?sop=2026-01-20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isrs.si/pregledPredpisa?sop=2008-01-1987" TargetMode="External"/><Relationship Id="rId12" Type="http://schemas.openxmlformats.org/officeDocument/2006/relationships/hyperlink" Target="https://pisrs.si/pregledPredpisa?sop=2026-01-035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isrs.si/pregledPredpisa?sop=2007-01-4693" TargetMode="External"/><Relationship Id="rId11" Type="http://schemas.openxmlformats.org/officeDocument/2006/relationships/hyperlink" Target="https://pisrs.si/pregledPredpisa?sop=2024-01-3207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uradni-list.si/glasilo-uradni-list-rs/vsebina/2024-01-0293" TargetMode="External"/><Relationship Id="rId10" Type="http://schemas.openxmlformats.org/officeDocument/2006/relationships/hyperlink" Target="https://pisrs.si/pregledPredpisa?sop=2020-01-16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srs.si/pregledPredpisa?sop=2017-01-3192" TargetMode="External"/><Relationship Id="rId14" Type="http://schemas.openxmlformats.org/officeDocument/2006/relationships/hyperlink" Target="https://www.uradni-list.si/glasilo-uradni-list-rs/vsebina/2013-01-3489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</dc:creator>
  <cp:lastModifiedBy>Ana Biser</cp:lastModifiedBy>
  <cp:revision>14</cp:revision>
  <cp:lastPrinted>2026-09-10T10:26:00Z</cp:lastPrinted>
  <dcterms:created xsi:type="dcterms:W3CDTF">2012-04-17T06:38:00Z</dcterms:created>
  <dcterms:modified xsi:type="dcterms:W3CDTF">2026-09-10T10:26:00Z</dcterms:modified>
</cp:coreProperties>
</file>