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D0E1" w14:textId="62B08261" w:rsidR="007C5FA8" w:rsidRPr="003B4E0E" w:rsidRDefault="00541034" w:rsidP="00541034">
      <w:pPr>
        <w:pStyle w:val="Odstavekseznama"/>
        <w:numPr>
          <w:ilvl w:val="0"/>
          <w:numId w:val="1"/>
        </w:numPr>
        <w:rPr>
          <w:b/>
          <w:bCs/>
        </w:rPr>
      </w:pPr>
      <w:r w:rsidRPr="003B4E0E">
        <w:rPr>
          <w:b/>
          <w:bCs/>
        </w:rPr>
        <w:t>PZI za obnovo cest in odvodnjavanja v naselju Zajelše v območju gradnje javne kanalizacije za komunalne</w:t>
      </w:r>
      <w:r w:rsidR="00203C05">
        <w:rPr>
          <w:b/>
          <w:bCs/>
        </w:rPr>
        <w:t xml:space="preserve"> odpadne</w:t>
      </w:r>
      <w:r w:rsidRPr="003B4E0E">
        <w:rPr>
          <w:b/>
          <w:bCs/>
        </w:rPr>
        <w:t xml:space="preserve"> vode</w:t>
      </w:r>
    </w:p>
    <w:tbl>
      <w:tblPr>
        <w:tblStyle w:val="Tabelamrea"/>
        <w:tblW w:w="9918" w:type="dxa"/>
        <w:jc w:val="center"/>
        <w:tblLook w:val="04A0" w:firstRow="1" w:lastRow="0" w:firstColumn="1" w:lastColumn="0" w:noHBand="0" w:noVBand="1"/>
      </w:tblPr>
      <w:tblGrid>
        <w:gridCol w:w="336"/>
        <w:gridCol w:w="6889"/>
        <w:gridCol w:w="2693"/>
      </w:tblGrid>
      <w:tr w:rsidR="00541034" w14:paraId="5BD434C0" w14:textId="77777777" w:rsidTr="003B4E0E">
        <w:trPr>
          <w:jc w:val="center"/>
        </w:trPr>
        <w:tc>
          <w:tcPr>
            <w:tcW w:w="336" w:type="dxa"/>
            <w:shd w:val="clear" w:color="auto" w:fill="FFD966" w:themeFill="accent4" w:themeFillTint="99"/>
          </w:tcPr>
          <w:p w14:paraId="41379C9E" w14:textId="77777777" w:rsidR="00541034" w:rsidRDefault="00541034" w:rsidP="00541034"/>
        </w:tc>
        <w:tc>
          <w:tcPr>
            <w:tcW w:w="6889" w:type="dxa"/>
            <w:shd w:val="clear" w:color="auto" w:fill="FFD966" w:themeFill="accent4" w:themeFillTint="99"/>
          </w:tcPr>
          <w:p w14:paraId="0D8021DC" w14:textId="0A589584" w:rsidR="00541034" w:rsidRPr="00541034" w:rsidRDefault="00541034" w:rsidP="00541034">
            <w:pPr>
              <w:jc w:val="center"/>
              <w:rPr>
                <w:b/>
                <w:bCs/>
              </w:rPr>
            </w:pPr>
            <w:r w:rsidRPr="00541034">
              <w:rPr>
                <w:b/>
                <w:bCs/>
              </w:rPr>
              <w:t>OPIS DEL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079F9AD7" w14:textId="53F31CD6" w:rsidR="00541034" w:rsidRPr="00541034" w:rsidRDefault="00541034" w:rsidP="00541034">
            <w:pPr>
              <w:jc w:val="center"/>
              <w:rPr>
                <w:b/>
                <w:bCs/>
              </w:rPr>
            </w:pPr>
            <w:r w:rsidRPr="00541034">
              <w:rPr>
                <w:b/>
                <w:bCs/>
              </w:rPr>
              <w:t>CENA</w:t>
            </w:r>
            <w:r w:rsidR="003B4E0E">
              <w:rPr>
                <w:b/>
                <w:bCs/>
              </w:rPr>
              <w:t xml:space="preserve"> (brez DDV)</w:t>
            </w:r>
          </w:p>
        </w:tc>
      </w:tr>
      <w:tr w:rsidR="00541034" w14:paraId="1278087A" w14:textId="77777777" w:rsidTr="00A241E9">
        <w:trPr>
          <w:trHeight w:val="1645"/>
          <w:jc w:val="center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76F880E3" w14:textId="18F8F4AA" w:rsidR="00541034" w:rsidRDefault="00541034" w:rsidP="003B4E0E">
            <w:pPr>
              <w:spacing w:line="276" w:lineRule="auto"/>
            </w:pPr>
            <w:r>
              <w:t>1</w:t>
            </w:r>
          </w:p>
        </w:tc>
        <w:tc>
          <w:tcPr>
            <w:tcW w:w="6889" w:type="dxa"/>
            <w:shd w:val="clear" w:color="auto" w:fill="F2F2F2" w:themeFill="background1" w:themeFillShade="F2"/>
            <w:vAlign w:val="center"/>
          </w:tcPr>
          <w:p w14:paraId="36758E2F" w14:textId="33BC118C" w:rsidR="00541034" w:rsidRDefault="00541034" w:rsidP="003B4E0E">
            <w:pPr>
              <w:spacing w:line="360" w:lineRule="auto"/>
              <w:jc w:val="both"/>
            </w:pPr>
            <w:r w:rsidRPr="00541034">
              <w:t>Cestna in prometna ureditev obnove cest z odvodnjavanjem in kanalizacijo za padavinske vode</w:t>
            </w:r>
            <w:r w:rsidR="009C4EA5">
              <w:t xml:space="preserve"> in javno razsvetljavo</w:t>
            </w:r>
            <w:r w:rsidRPr="00541034">
              <w:t xml:space="preserve"> v naselju Zajelše. Skupna dolžina </w:t>
            </w:r>
            <w:r w:rsidR="002E3043">
              <w:t>2000</w:t>
            </w:r>
            <w:r w:rsidRPr="00541034">
              <w:t>m</w:t>
            </w:r>
            <w:r w:rsidR="003B4E0E"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56DC7584" w14:textId="799D7644" w:rsidR="00541034" w:rsidRDefault="003B4E0E" w:rsidP="003B4E0E">
            <w:pPr>
              <w:spacing w:line="276" w:lineRule="auto"/>
              <w:jc w:val="right"/>
            </w:pPr>
            <w:r>
              <w:t>EUR</w:t>
            </w:r>
          </w:p>
        </w:tc>
      </w:tr>
      <w:tr w:rsidR="00541034" w14:paraId="568BD623" w14:textId="77777777" w:rsidTr="00A362DD">
        <w:trPr>
          <w:trHeight w:val="713"/>
          <w:jc w:val="center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21E9E393" w14:textId="21CED129" w:rsidR="00541034" w:rsidRDefault="00541034" w:rsidP="003B4E0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889" w:type="dxa"/>
            <w:shd w:val="clear" w:color="auto" w:fill="F2F2F2" w:themeFill="background1" w:themeFillShade="F2"/>
            <w:vAlign w:val="center"/>
          </w:tcPr>
          <w:p w14:paraId="24CC3B2C" w14:textId="64887E53" w:rsidR="00541034" w:rsidRDefault="00541034" w:rsidP="003B4E0E">
            <w:pPr>
              <w:spacing w:line="276" w:lineRule="auto"/>
              <w:jc w:val="both"/>
            </w:pPr>
            <w:r>
              <w:t>Katastrski elaborat ceste – območje Zajelše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4A06C660" w14:textId="0ED76DD6" w:rsidR="00541034" w:rsidRDefault="003B4E0E" w:rsidP="003B4E0E">
            <w:pPr>
              <w:spacing w:line="276" w:lineRule="auto"/>
              <w:jc w:val="right"/>
            </w:pPr>
            <w:r>
              <w:t>EUR</w:t>
            </w:r>
          </w:p>
        </w:tc>
      </w:tr>
      <w:tr w:rsidR="00541034" w14:paraId="3865F8A0" w14:textId="77777777" w:rsidTr="00A362DD">
        <w:trPr>
          <w:trHeight w:val="56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bottom"/>
          </w:tcPr>
          <w:p w14:paraId="7C7DD22A" w14:textId="34BF2F90" w:rsidR="00541034" w:rsidRDefault="003B4E0E" w:rsidP="00541034">
            <w:pPr>
              <w:jc w:val="right"/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Skupaj </w:t>
            </w:r>
            <w:r w:rsidRPr="007413A0">
              <w:rPr>
                <w:rFonts w:eastAsia="Times New Roman"/>
                <w:b/>
                <w:color w:val="000000"/>
                <w:szCs w:val="24"/>
              </w:rPr>
              <w:t>cena v EUR brez DDV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01F49697" w14:textId="6D68B734" w:rsidR="00541034" w:rsidRDefault="00541034" w:rsidP="00541034">
            <w:pPr>
              <w:jc w:val="right"/>
            </w:pPr>
            <w:r>
              <w:t>EUR</w:t>
            </w:r>
          </w:p>
        </w:tc>
      </w:tr>
    </w:tbl>
    <w:p w14:paraId="4DCE628A" w14:textId="77777777" w:rsidR="003B4E0E" w:rsidRDefault="003B4E0E" w:rsidP="003B4E0E"/>
    <w:p w14:paraId="4DC56782" w14:textId="1E731A6F" w:rsidR="003B4E0E" w:rsidRPr="003B4E0E" w:rsidRDefault="003B4E0E" w:rsidP="00203C05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3B4E0E">
        <w:rPr>
          <w:b/>
          <w:bCs/>
        </w:rPr>
        <w:t xml:space="preserve">PZI za obnovo cest in odvodnjavanja v naselju </w:t>
      </w:r>
      <w:r>
        <w:rPr>
          <w:b/>
          <w:bCs/>
        </w:rPr>
        <w:t xml:space="preserve">Zaboršt pri Dolu </w:t>
      </w:r>
      <w:r w:rsidRPr="003B4E0E">
        <w:rPr>
          <w:b/>
          <w:bCs/>
        </w:rPr>
        <w:t xml:space="preserve">v območju gradnje javne kanalizacije za komunalne </w:t>
      </w:r>
      <w:r w:rsidR="00203C05">
        <w:rPr>
          <w:b/>
          <w:bCs/>
        </w:rPr>
        <w:t xml:space="preserve">odpadne </w:t>
      </w:r>
      <w:r w:rsidRPr="003B4E0E">
        <w:rPr>
          <w:b/>
          <w:bCs/>
        </w:rPr>
        <w:t>vode</w:t>
      </w:r>
    </w:p>
    <w:tbl>
      <w:tblPr>
        <w:tblStyle w:val="Tabelamrea"/>
        <w:tblW w:w="9918" w:type="dxa"/>
        <w:jc w:val="center"/>
        <w:tblLook w:val="04A0" w:firstRow="1" w:lastRow="0" w:firstColumn="1" w:lastColumn="0" w:noHBand="0" w:noVBand="1"/>
      </w:tblPr>
      <w:tblGrid>
        <w:gridCol w:w="336"/>
        <w:gridCol w:w="6889"/>
        <w:gridCol w:w="2693"/>
      </w:tblGrid>
      <w:tr w:rsidR="003B4E0E" w14:paraId="64339C48" w14:textId="77777777" w:rsidTr="00C90D78">
        <w:trPr>
          <w:jc w:val="center"/>
        </w:trPr>
        <w:tc>
          <w:tcPr>
            <w:tcW w:w="336" w:type="dxa"/>
            <w:shd w:val="clear" w:color="auto" w:fill="FFD966" w:themeFill="accent4" w:themeFillTint="99"/>
          </w:tcPr>
          <w:p w14:paraId="2920CEFA" w14:textId="77777777" w:rsidR="003B4E0E" w:rsidRDefault="003B4E0E" w:rsidP="00C90D78"/>
        </w:tc>
        <w:tc>
          <w:tcPr>
            <w:tcW w:w="6889" w:type="dxa"/>
            <w:shd w:val="clear" w:color="auto" w:fill="FFD966" w:themeFill="accent4" w:themeFillTint="99"/>
          </w:tcPr>
          <w:p w14:paraId="6AB1241C" w14:textId="77777777" w:rsidR="003B4E0E" w:rsidRPr="00541034" w:rsidRDefault="003B4E0E" w:rsidP="00C90D78">
            <w:pPr>
              <w:jc w:val="center"/>
              <w:rPr>
                <w:b/>
                <w:bCs/>
              </w:rPr>
            </w:pPr>
            <w:r w:rsidRPr="00541034">
              <w:rPr>
                <w:b/>
                <w:bCs/>
              </w:rPr>
              <w:t>OPIS DEL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28C33777" w14:textId="77777777" w:rsidR="003B4E0E" w:rsidRPr="00541034" w:rsidRDefault="003B4E0E" w:rsidP="00C90D78">
            <w:pPr>
              <w:jc w:val="center"/>
              <w:rPr>
                <w:b/>
                <w:bCs/>
              </w:rPr>
            </w:pPr>
            <w:r w:rsidRPr="00541034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(brez DDV)</w:t>
            </w:r>
          </w:p>
        </w:tc>
      </w:tr>
      <w:tr w:rsidR="003B4E0E" w14:paraId="6F94997F" w14:textId="77777777" w:rsidTr="00A241E9">
        <w:trPr>
          <w:trHeight w:val="1708"/>
          <w:jc w:val="center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2AFF5E02" w14:textId="77777777" w:rsidR="003B4E0E" w:rsidRDefault="003B4E0E" w:rsidP="00C90D78">
            <w:pPr>
              <w:spacing w:line="276" w:lineRule="auto"/>
            </w:pPr>
            <w:r>
              <w:t>1</w:t>
            </w:r>
          </w:p>
        </w:tc>
        <w:tc>
          <w:tcPr>
            <w:tcW w:w="6889" w:type="dxa"/>
            <w:shd w:val="clear" w:color="auto" w:fill="F2F2F2" w:themeFill="background1" w:themeFillShade="F2"/>
            <w:vAlign w:val="center"/>
          </w:tcPr>
          <w:p w14:paraId="21C64320" w14:textId="396ED2D5" w:rsidR="003B4E0E" w:rsidRDefault="003B4E0E" w:rsidP="00C90D78">
            <w:pPr>
              <w:spacing w:line="360" w:lineRule="auto"/>
              <w:jc w:val="both"/>
            </w:pPr>
            <w:r w:rsidRPr="00541034">
              <w:t>Cestna in prometna ureditev obnove cest z odvodnjavanjem in kanalizacijo za padavinske vode</w:t>
            </w:r>
            <w:r w:rsidR="009C4EA5">
              <w:t xml:space="preserve"> in javno razsvetljavo</w:t>
            </w:r>
            <w:r w:rsidRPr="00541034">
              <w:t xml:space="preserve"> v naselju </w:t>
            </w:r>
            <w:r w:rsidR="00203C05">
              <w:t>Zaboršt pri Dolu</w:t>
            </w:r>
            <w:r w:rsidRPr="00541034">
              <w:t xml:space="preserve">. Skupna dolžina </w:t>
            </w:r>
            <w:r w:rsidR="002E3043">
              <w:t>1700</w:t>
            </w:r>
            <w:r w:rsidRPr="00541034">
              <w:t>m</w:t>
            </w:r>
            <w: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4E09F8A4" w14:textId="77777777" w:rsidR="003B4E0E" w:rsidRDefault="003B4E0E" w:rsidP="00C90D78">
            <w:pPr>
              <w:spacing w:line="276" w:lineRule="auto"/>
              <w:jc w:val="right"/>
            </w:pPr>
            <w:r>
              <w:t>EUR</w:t>
            </w:r>
          </w:p>
        </w:tc>
      </w:tr>
      <w:tr w:rsidR="003B4E0E" w14:paraId="321192BA" w14:textId="77777777" w:rsidTr="00A362DD">
        <w:trPr>
          <w:trHeight w:val="713"/>
          <w:jc w:val="center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32D188E2" w14:textId="77777777" w:rsidR="003B4E0E" w:rsidRDefault="003B4E0E" w:rsidP="00C90D78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889" w:type="dxa"/>
            <w:shd w:val="clear" w:color="auto" w:fill="F2F2F2" w:themeFill="background1" w:themeFillShade="F2"/>
            <w:vAlign w:val="center"/>
          </w:tcPr>
          <w:p w14:paraId="2B7D27BC" w14:textId="05950A94" w:rsidR="003B4E0E" w:rsidRDefault="003B4E0E" w:rsidP="00C90D78">
            <w:pPr>
              <w:spacing w:line="276" w:lineRule="auto"/>
              <w:jc w:val="both"/>
            </w:pPr>
            <w:r>
              <w:t xml:space="preserve">Katastrski elaborat ceste – območje </w:t>
            </w:r>
            <w:r w:rsidR="00203C05">
              <w:t>Zaboršt pri Dolu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7B6A24C5" w14:textId="77777777" w:rsidR="003B4E0E" w:rsidRDefault="003B4E0E" w:rsidP="00C90D78">
            <w:pPr>
              <w:spacing w:line="276" w:lineRule="auto"/>
              <w:jc w:val="right"/>
            </w:pPr>
            <w:r>
              <w:t>EUR</w:t>
            </w:r>
          </w:p>
        </w:tc>
      </w:tr>
      <w:tr w:rsidR="003B4E0E" w14:paraId="42471B47" w14:textId="77777777" w:rsidTr="00A362DD">
        <w:trPr>
          <w:trHeight w:val="56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bottom"/>
          </w:tcPr>
          <w:p w14:paraId="6736B878" w14:textId="77777777" w:rsidR="003B4E0E" w:rsidRDefault="003B4E0E" w:rsidP="00C90D78">
            <w:pPr>
              <w:jc w:val="right"/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Skupaj </w:t>
            </w:r>
            <w:r w:rsidRPr="007413A0">
              <w:rPr>
                <w:rFonts w:eastAsia="Times New Roman"/>
                <w:b/>
                <w:color w:val="000000"/>
                <w:szCs w:val="24"/>
              </w:rPr>
              <w:t>cena v EUR brez DDV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394FB7B3" w14:textId="77777777" w:rsidR="003B4E0E" w:rsidRDefault="003B4E0E" w:rsidP="00C90D78">
            <w:pPr>
              <w:jc w:val="right"/>
            </w:pPr>
            <w:r>
              <w:t>EUR</w:t>
            </w:r>
          </w:p>
        </w:tc>
      </w:tr>
    </w:tbl>
    <w:p w14:paraId="46A1DBBD" w14:textId="77777777" w:rsidR="00A362DD" w:rsidRDefault="00A362DD" w:rsidP="00A362DD">
      <w:pPr>
        <w:jc w:val="both"/>
        <w:rPr>
          <w:b/>
          <w:bCs/>
        </w:rPr>
      </w:pPr>
    </w:p>
    <w:p w14:paraId="7439BB17" w14:textId="4D0451F6" w:rsidR="00A362DD" w:rsidRPr="00A362DD" w:rsidRDefault="00A362DD" w:rsidP="00A362DD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A362DD">
        <w:rPr>
          <w:b/>
          <w:bCs/>
        </w:rPr>
        <w:t xml:space="preserve">PZI za obnovo cest v naselju </w:t>
      </w:r>
      <w:r>
        <w:rPr>
          <w:b/>
          <w:bCs/>
        </w:rPr>
        <w:t>Videm -</w:t>
      </w:r>
      <w:r w:rsidRPr="00A362DD">
        <w:rPr>
          <w:b/>
          <w:bCs/>
        </w:rPr>
        <w:t xml:space="preserve"> Dol v območju gradnje javne kanalizacije za komunalne odpadne vode</w:t>
      </w:r>
      <w:r>
        <w:rPr>
          <w:b/>
          <w:bCs/>
        </w:rPr>
        <w:t xml:space="preserve"> in padavinske vode južno od Zasavske ceste na relaciji Videm – Dol v Občini Dol pri Ljubljani</w:t>
      </w:r>
    </w:p>
    <w:tbl>
      <w:tblPr>
        <w:tblStyle w:val="Tabelamrea"/>
        <w:tblW w:w="9918" w:type="dxa"/>
        <w:jc w:val="center"/>
        <w:tblLook w:val="04A0" w:firstRow="1" w:lastRow="0" w:firstColumn="1" w:lastColumn="0" w:noHBand="0" w:noVBand="1"/>
      </w:tblPr>
      <w:tblGrid>
        <w:gridCol w:w="336"/>
        <w:gridCol w:w="6889"/>
        <w:gridCol w:w="2693"/>
      </w:tblGrid>
      <w:tr w:rsidR="00A362DD" w14:paraId="7DDEE8EE" w14:textId="77777777" w:rsidTr="00C90D78">
        <w:trPr>
          <w:jc w:val="center"/>
        </w:trPr>
        <w:tc>
          <w:tcPr>
            <w:tcW w:w="336" w:type="dxa"/>
            <w:shd w:val="clear" w:color="auto" w:fill="FFD966" w:themeFill="accent4" w:themeFillTint="99"/>
          </w:tcPr>
          <w:p w14:paraId="65CB62E8" w14:textId="77777777" w:rsidR="00A362DD" w:rsidRDefault="00A362DD" w:rsidP="00C90D78"/>
        </w:tc>
        <w:tc>
          <w:tcPr>
            <w:tcW w:w="6889" w:type="dxa"/>
            <w:shd w:val="clear" w:color="auto" w:fill="FFD966" w:themeFill="accent4" w:themeFillTint="99"/>
          </w:tcPr>
          <w:p w14:paraId="469E3A5E" w14:textId="77777777" w:rsidR="00A362DD" w:rsidRPr="00541034" w:rsidRDefault="00A362DD" w:rsidP="00C90D78">
            <w:pPr>
              <w:jc w:val="center"/>
              <w:rPr>
                <w:b/>
                <w:bCs/>
              </w:rPr>
            </w:pPr>
            <w:r w:rsidRPr="00541034">
              <w:rPr>
                <w:b/>
                <w:bCs/>
              </w:rPr>
              <w:t>OPIS DEL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3F320B0E" w14:textId="77777777" w:rsidR="00A362DD" w:rsidRPr="00541034" w:rsidRDefault="00A362DD" w:rsidP="00C90D78">
            <w:pPr>
              <w:jc w:val="center"/>
              <w:rPr>
                <w:b/>
                <w:bCs/>
              </w:rPr>
            </w:pPr>
            <w:r w:rsidRPr="00541034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(brez DDV)</w:t>
            </w:r>
          </w:p>
        </w:tc>
      </w:tr>
      <w:tr w:rsidR="00A362DD" w14:paraId="43F8EB8F" w14:textId="77777777" w:rsidTr="00A241E9">
        <w:trPr>
          <w:trHeight w:val="1356"/>
          <w:jc w:val="center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6B9AF249" w14:textId="77777777" w:rsidR="00A362DD" w:rsidRDefault="00A362DD" w:rsidP="00C90D78">
            <w:pPr>
              <w:spacing w:line="276" w:lineRule="auto"/>
            </w:pPr>
            <w:r>
              <w:t>1</w:t>
            </w:r>
          </w:p>
        </w:tc>
        <w:tc>
          <w:tcPr>
            <w:tcW w:w="6889" w:type="dxa"/>
            <w:shd w:val="clear" w:color="auto" w:fill="F2F2F2" w:themeFill="background1" w:themeFillShade="F2"/>
            <w:vAlign w:val="center"/>
          </w:tcPr>
          <w:p w14:paraId="324DD63A" w14:textId="381C3813" w:rsidR="00A362DD" w:rsidRDefault="00A362DD" w:rsidP="00C90D78">
            <w:pPr>
              <w:spacing w:line="360" w:lineRule="auto"/>
              <w:jc w:val="both"/>
            </w:pPr>
            <w:r w:rsidRPr="00541034">
              <w:t xml:space="preserve">Cestna in prometna ureditev obnove cest </w:t>
            </w:r>
            <w:r w:rsidR="00A241E9" w:rsidRPr="00A241E9">
              <w:t>v območju gradnje javne kanalizacije za komunalne odpadne vode in padavinske vode</w:t>
            </w:r>
            <w:r w:rsidR="009C4EA5">
              <w:t xml:space="preserve"> in javno razsvetljavo</w:t>
            </w:r>
            <w:r w:rsidR="00A241E9" w:rsidRPr="00A241E9">
              <w:t xml:space="preserve"> južno od Zasavske ceste na relaciji Videm – Dol v Občini Dol pri Ljubljani</w:t>
            </w:r>
            <w: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6F2044B6" w14:textId="77777777" w:rsidR="00A362DD" w:rsidRDefault="00A362DD" w:rsidP="00C90D78">
            <w:pPr>
              <w:spacing w:line="276" w:lineRule="auto"/>
              <w:jc w:val="right"/>
            </w:pPr>
            <w:r>
              <w:t>EUR</w:t>
            </w:r>
          </w:p>
        </w:tc>
      </w:tr>
      <w:tr w:rsidR="00A362DD" w14:paraId="5B628E5B" w14:textId="77777777" w:rsidTr="00A362DD">
        <w:trPr>
          <w:trHeight w:val="713"/>
          <w:jc w:val="center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3F71A717" w14:textId="77777777" w:rsidR="00A362DD" w:rsidRDefault="00A362DD" w:rsidP="00C90D78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889" w:type="dxa"/>
            <w:shd w:val="clear" w:color="auto" w:fill="F2F2F2" w:themeFill="background1" w:themeFillShade="F2"/>
            <w:vAlign w:val="center"/>
          </w:tcPr>
          <w:p w14:paraId="0623E48B" w14:textId="4D2F02B9" w:rsidR="00A362DD" w:rsidRDefault="00A362DD" w:rsidP="00C90D78">
            <w:pPr>
              <w:spacing w:line="276" w:lineRule="auto"/>
              <w:jc w:val="both"/>
            </w:pPr>
            <w:r>
              <w:t xml:space="preserve">Katastrski elaborat ceste – območje </w:t>
            </w:r>
            <w:r w:rsidR="00A241E9">
              <w:t>Videm - Dol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A034B0A" w14:textId="77777777" w:rsidR="00A362DD" w:rsidRDefault="00A362DD" w:rsidP="00C90D78">
            <w:pPr>
              <w:spacing w:line="276" w:lineRule="auto"/>
              <w:jc w:val="right"/>
            </w:pPr>
            <w:r>
              <w:t>EUR</w:t>
            </w:r>
          </w:p>
        </w:tc>
      </w:tr>
      <w:tr w:rsidR="00A362DD" w14:paraId="40B572BD" w14:textId="77777777" w:rsidTr="00A362DD">
        <w:trPr>
          <w:trHeight w:val="562"/>
          <w:jc w:val="center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bottom"/>
          </w:tcPr>
          <w:p w14:paraId="6EFC1D16" w14:textId="77777777" w:rsidR="00A362DD" w:rsidRDefault="00A362DD" w:rsidP="00C90D78">
            <w:pPr>
              <w:jc w:val="right"/>
            </w:pPr>
            <w:r>
              <w:rPr>
                <w:rFonts w:eastAsia="Times New Roman"/>
                <w:b/>
                <w:color w:val="000000"/>
                <w:szCs w:val="24"/>
              </w:rPr>
              <w:t xml:space="preserve">Skupaj </w:t>
            </w:r>
            <w:r w:rsidRPr="007413A0">
              <w:rPr>
                <w:rFonts w:eastAsia="Times New Roman"/>
                <w:b/>
                <w:color w:val="000000"/>
                <w:szCs w:val="24"/>
              </w:rPr>
              <w:t>cena v EUR brez DDV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58F4C1A3" w14:textId="77777777" w:rsidR="00A362DD" w:rsidRDefault="00A362DD" w:rsidP="00C90D78">
            <w:pPr>
              <w:jc w:val="right"/>
            </w:pPr>
            <w:r>
              <w:t>EUR</w:t>
            </w:r>
          </w:p>
        </w:tc>
      </w:tr>
    </w:tbl>
    <w:p w14:paraId="155836C4" w14:textId="77777777" w:rsidR="00A362DD" w:rsidRDefault="00A362DD" w:rsidP="00541034"/>
    <w:p w14:paraId="696A90C6" w14:textId="3840E5BB" w:rsidR="000D61C5" w:rsidRDefault="000D61C5" w:rsidP="000D61C5">
      <w:pPr>
        <w:jc w:val="both"/>
      </w:pPr>
      <w:r w:rsidRPr="000D61C5">
        <w:rPr>
          <w:b/>
          <w:bCs/>
        </w:rPr>
        <w:lastRenderedPageBreak/>
        <w:t>REKAPITULACIJA</w:t>
      </w:r>
    </w:p>
    <w:tbl>
      <w:tblPr>
        <w:tblStyle w:val="Tabelamre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2830"/>
      </w:tblGrid>
      <w:tr w:rsidR="000D61C5" w14:paraId="5E4EDD20" w14:textId="77777777" w:rsidTr="000D61C5">
        <w:tc>
          <w:tcPr>
            <w:tcW w:w="3686" w:type="dxa"/>
            <w:shd w:val="clear" w:color="auto" w:fill="B4C6E7" w:themeFill="accent1" w:themeFillTint="66"/>
            <w:vAlign w:val="center"/>
          </w:tcPr>
          <w:p w14:paraId="29BEDEC3" w14:textId="5F0891A7" w:rsidR="000D61C5" w:rsidRDefault="000D61C5" w:rsidP="00541034"/>
        </w:tc>
        <w:tc>
          <w:tcPr>
            <w:tcW w:w="2835" w:type="dxa"/>
            <w:shd w:val="clear" w:color="auto" w:fill="B4C6E7" w:themeFill="accent1" w:themeFillTint="66"/>
          </w:tcPr>
          <w:p w14:paraId="1A74ADF7" w14:textId="4BF739AD" w:rsidR="000D61C5" w:rsidRPr="000D61C5" w:rsidRDefault="000D61C5" w:rsidP="000D6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v EUR brez DDV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0942AF61" w14:textId="2332120A" w:rsidR="000D61C5" w:rsidRDefault="000D61C5" w:rsidP="00541034">
            <w:r>
              <w:rPr>
                <w:b/>
                <w:bCs/>
              </w:rPr>
              <w:t>CENA v EUR z DDV</w:t>
            </w:r>
          </w:p>
        </w:tc>
      </w:tr>
      <w:tr w:rsidR="000D61C5" w14:paraId="71151B26" w14:textId="77777777" w:rsidTr="000D61C5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285FA02" w14:textId="77777777" w:rsidR="000D61C5" w:rsidRDefault="000D61C5" w:rsidP="00541034"/>
        </w:tc>
        <w:tc>
          <w:tcPr>
            <w:tcW w:w="2835" w:type="dxa"/>
            <w:shd w:val="clear" w:color="auto" w:fill="F2F2F2" w:themeFill="background1" w:themeFillShade="F2"/>
          </w:tcPr>
          <w:p w14:paraId="38D4C8FD" w14:textId="77777777" w:rsidR="000D61C5" w:rsidRDefault="000D61C5" w:rsidP="00541034"/>
        </w:tc>
        <w:tc>
          <w:tcPr>
            <w:tcW w:w="2830" w:type="dxa"/>
            <w:shd w:val="clear" w:color="auto" w:fill="F2F2F2" w:themeFill="background1" w:themeFillShade="F2"/>
          </w:tcPr>
          <w:p w14:paraId="562F5678" w14:textId="77777777" w:rsidR="000D61C5" w:rsidRDefault="000D61C5" w:rsidP="00541034"/>
        </w:tc>
      </w:tr>
      <w:tr w:rsidR="000D61C5" w14:paraId="13B7E638" w14:textId="77777777" w:rsidTr="000D61C5">
        <w:trPr>
          <w:trHeight w:val="525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1BF6DAD" w14:textId="35730193" w:rsidR="000D61C5" w:rsidRDefault="000D61C5" w:rsidP="000D61C5">
            <w:pPr>
              <w:pStyle w:val="Odstavekseznama"/>
              <w:numPr>
                <w:ilvl w:val="0"/>
                <w:numId w:val="4"/>
              </w:numPr>
            </w:pPr>
            <w:r>
              <w:t>Zajelše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7DF5CD7" w14:textId="35E1AE7E" w:rsidR="000D61C5" w:rsidRDefault="000D61C5" w:rsidP="000D61C5">
            <w:pPr>
              <w:jc w:val="right"/>
            </w:pPr>
            <w:r w:rsidRPr="001D6D87">
              <w:t>EUR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bottom"/>
          </w:tcPr>
          <w:p w14:paraId="0EF97987" w14:textId="464F643E" w:rsidR="000D61C5" w:rsidRDefault="000D61C5" w:rsidP="000D61C5">
            <w:pPr>
              <w:jc w:val="right"/>
            </w:pPr>
            <w:r w:rsidRPr="002E4CC8">
              <w:t>EUR</w:t>
            </w:r>
          </w:p>
        </w:tc>
      </w:tr>
      <w:tr w:rsidR="000D61C5" w14:paraId="61D4B4B7" w14:textId="77777777" w:rsidTr="000D61C5">
        <w:trPr>
          <w:trHeight w:val="546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F6CB210" w14:textId="67231F4F" w:rsidR="000D61C5" w:rsidRDefault="000D61C5" w:rsidP="000D61C5">
            <w:pPr>
              <w:pStyle w:val="Odstavekseznama"/>
              <w:numPr>
                <w:ilvl w:val="0"/>
                <w:numId w:val="4"/>
              </w:numPr>
            </w:pPr>
            <w:r>
              <w:t>Zaboršt pri Dolu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7F7EBE6" w14:textId="2DEFD61D" w:rsidR="000D61C5" w:rsidRDefault="000D61C5" w:rsidP="000D61C5">
            <w:pPr>
              <w:jc w:val="right"/>
            </w:pPr>
            <w:r w:rsidRPr="001D6D87">
              <w:t>EUR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bottom"/>
          </w:tcPr>
          <w:p w14:paraId="0D21B977" w14:textId="6EC58240" w:rsidR="000D61C5" w:rsidRDefault="000D61C5" w:rsidP="000D61C5">
            <w:pPr>
              <w:jc w:val="right"/>
            </w:pPr>
            <w:r w:rsidRPr="002E4CC8">
              <w:t>EUR</w:t>
            </w:r>
          </w:p>
        </w:tc>
      </w:tr>
      <w:tr w:rsidR="000D61C5" w14:paraId="39BBC8EF" w14:textId="77777777" w:rsidTr="000D61C5">
        <w:trPr>
          <w:trHeight w:val="554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226DE69" w14:textId="1E50F545" w:rsidR="000D61C5" w:rsidRDefault="000D61C5" w:rsidP="000D61C5">
            <w:pPr>
              <w:pStyle w:val="Odstavekseznama"/>
              <w:numPr>
                <w:ilvl w:val="0"/>
                <w:numId w:val="4"/>
              </w:numPr>
            </w:pPr>
            <w:r>
              <w:t>Videm - Dol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82F5276" w14:textId="64F5F52B" w:rsidR="000D61C5" w:rsidRDefault="000D61C5" w:rsidP="000D61C5">
            <w:pPr>
              <w:jc w:val="right"/>
            </w:pPr>
            <w:r w:rsidRPr="001D6D87">
              <w:t>EUR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bottom"/>
          </w:tcPr>
          <w:p w14:paraId="0A7B5D6D" w14:textId="2A22C863" w:rsidR="000D61C5" w:rsidRDefault="000D61C5" w:rsidP="000D61C5">
            <w:pPr>
              <w:jc w:val="right"/>
            </w:pPr>
            <w:r w:rsidRPr="002E4CC8">
              <w:t>EUR</w:t>
            </w:r>
          </w:p>
        </w:tc>
      </w:tr>
      <w:tr w:rsidR="009D414E" w14:paraId="25466524" w14:textId="77777777" w:rsidTr="00520AD6">
        <w:tc>
          <w:tcPr>
            <w:tcW w:w="9351" w:type="dxa"/>
            <w:gridSpan w:val="3"/>
            <w:shd w:val="clear" w:color="auto" w:fill="F2F2F2" w:themeFill="background1" w:themeFillShade="F2"/>
            <w:vAlign w:val="center"/>
          </w:tcPr>
          <w:p w14:paraId="59622586" w14:textId="77777777" w:rsidR="009D414E" w:rsidRDefault="009D414E" w:rsidP="000D61C5">
            <w:pPr>
              <w:jc w:val="right"/>
            </w:pPr>
          </w:p>
        </w:tc>
      </w:tr>
      <w:tr w:rsidR="000D61C5" w14:paraId="09D76B48" w14:textId="77777777" w:rsidTr="000D61C5"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60A9EC5" w14:textId="77777777" w:rsidR="000D61C5" w:rsidRDefault="000D61C5" w:rsidP="000D61C5">
            <w:pPr>
              <w:jc w:val="center"/>
              <w:rPr>
                <w:b/>
                <w:bCs/>
              </w:rPr>
            </w:pPr>
            <w:r w:rsidRPr="000D61C5">
              <w:rPr>
                <w:b/>
                <w:bCs/>
              </w:rPr>
              <w:t>SKUPAJ PONUDBENA CENA</w:t>
            </w:r>
          </w:p>
          <w:p w14:paraId="7B75E5F4" w14:textId="7079D750" w:rsidR="000D61C5" w:rsidRPr="000D61C5" w:rsidRDefault="000D61C5" w:rsidP="000D6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 + b + c)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503A943" w14:textId="516D01F7" w:rsidR="000D61C5" w:rsidRDefault="000D61C5" w:rsidP="000D61C5">
            <w:pPr>
              <w:jc w:val="right"/>
            </w:pPr>
            <w:r>
              <w:t>EUR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bottom"/>
          </w:tcPr>
          <w:p w14:paraId="288177A3" w14:textId="121ACA12" w:rsidR="000D61C5" w:rsidRDefault="000D61C5" w:rsidP="000D61C5">
            <w:pPr>
              <w:jc w:val="right"/>
            </w:pPr>
            <w:r>
              <w:t>EUR</w:t>
            </w:r>
          </w:p>
        </w:tc>
      </w:tr>
    </w:tbl>
    <w:p w14:paraId="0D1010C9" w14:textId="77777777" w:rsidR="000D61C5" w:rsidRDefault="000D61C5" w:rsidP="00541034"/>
    <w:p w14:paraId="64773A97" w14:textId="77777777" w:rsidR="000D61C5" w:rsidRDefault="000D61C5" w:rsidP="00541034"/>
    <w:sectPr w:rsidR="000D6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D4BCC" w14:textId="77777777" w:rsidR="00022E2C" w:rsidRDefault="00022E2C" w:rsidP="00541034">
      <w:pPr>
        <w:spacing w:after="0" w:line="240" w:lineRule="auto"/>
      </w:pPr>
      <w:r>
        <w:separator/>
      </w:r>
    </w:p>
  </w:endnote>
  <w:endnote w:type="continuationSeparator" w:id="0">
    <w:p w14:paraId="6CCD66AB" w14:textId="77777777" w:rsidR="00022E2C" w:rsidRDefault="00022E2C" w:rsidP="0054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B7AB4" w14:textId="77777777" w:rsidR="00022E2C" w:rsidRDefault="00022E2C" w:rsidP="00541034">
      <w:pPr>
        <w:spacing w:after="0" w:line="240" w:lineRule="auto"/>
      </w:pPr>
      <w:r>
        <w:separator/>
      </w:r>
    </w:p>
  </w:footnote>
  <w:footnote w:type="continuationSeparator" w:id="0">
    <w:p w14:paraId="70A46CDF" w14:textId="77777777" w:rsidR="00022E2C" w:rsidRDefault="00022E2C" w:rsidP="0054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5724D" w14:textId="6F21CFFF" w:rsidR="00541034" w:rsidRDefault="00541034">
    <w:pPr>
      <w:pStyle w:val="Glava"/>
    </w:pPr>
    <w:r w:rsidRPr="00541034">
      <w:rPr>
        <w:color w:val="000000"/>
        <w:szCs w:val="24"/>
      </w:rPr>
      <w:t>Popis del / Predračunski obrazec – Priloga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10ADF"/>
    <w:multiLevelType w:val="hybridMultilevel"/>
    <w:tmpl w:val="17B01736"/>
    <w:lvl w:ilvl="0" w:tplc="B590EA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7EFF"/>
    <w:multiLevelType w:val="hybridMultilevel"/>
    <w:tmpl w:val="D63AFC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946A8"/>
    <w:multiLevelType w:val="hybridMultilevel"/>
    <w:tmpl w:val="17B017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A4DE1"/>
    <w:multiLevelType w:val="hybridMultilevel"/>
    <w:tmpl w:val="7AD0F4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4542">
    <w:abstractNumId w:val="0"/>
  </w:num>
  <w:num w:numId="2" w16cid:durableId="2043242407">
    <w:abstractNumId w:val="3"/>
  </w:num>
  <w:num w:numId="3" w16cid:durableId="1369522579">
    <w:abstractNumId w:val="2"/>
  </w:num>
  <w:num w:numId="4" w16cid:durableId="11949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34"/>
    <w:rsid w:val="00022E2C"/>
    <w:rsid w:val="000D61C5"/>
    <w:rsid w:val="00203C05"/>
    <w:rsid w:val="002E3043"/>
    <w:rsid w:val="003B4E0E"/>
    <w:rsid w:val="00541034"/>
    <w:rsid w:val="00724B7F"/>
    <w:rsid w:val="007C5FA8"/>
    <w:rsid w:val="00810801"/>
    <w:rsid w:val="00931F6F"/>
    <w:rsid w:val="0093223C"/>
    <w:rsid w:val="009C4EA5"/>
    <w:rsid w:val="009D414E"/>
    <w:rsid w:val="00A241E9"/>
    <w:rsid w:val="00A362DD"/>
    <w:rsid w:val="00C05E78"/>
    <w:rsid w:val="00CD2A2D"/>
    <w:rsid w:val="00CF76A2"/>
    <w:rsid w:val="00E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8A23"/>
  <w15:chartTrackingRefBased/>
  <w15:docId w15:val="{F3964458-3130-4CB7-A522-11AAF6DF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1034"/>
    <w:pPr>
      <w:ind w:left="720"/>
      <w:contextualSpacing/>
    </w:pPr>
  </w:style>
  <w:style w:type="table" w:styleId="Tabelamrea">
    <w:name w:val="Table Grid"/>
    <w:basedOn w:val="Navadnatabela"/>
    <w:uiPriority w:val="39"/>
    <w:rsid w:val="0054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4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1034"/>
  </w:style>
  <w:style w:type="paragraph" w:styleId="Noga">
    <w:name w:val="footer"/>
    <w:basedOn w:val="Navaden"/>
    <w:link w:val="NogaZnak"/>
    <w:uiPriority w:val="99"/>
    <w:unhideWhenUsed/>
    <w:rsid w:val="0054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1034"/>
  </w:style>
  <w:style w:type="character" w:styleId="Pripombasklic">
    <w:name w:val="annotation reference"/>
    <w:basedOn w:val="Privzetapisavaodstavka"/>
    <w:uiPriority w:val="99"/>
    <w:semiHidden/>
    <w:unhideWhenUsed/>
    <w:rsid w:val="00203C0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3C0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3C0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3C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3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Ilievski</dc:creator>
  <cp:keywords/>
  <dc:description/>
  <cp:lastModifiedBy>Darko Ilievski</cp:lastModifiedBy>
  <cp:revision>4</cp:revision>
  <cp:lastPrinted>2025-10-14T12:00:00Z</cp:lastPrinted>
  <dcterms:created xsi:type="dcterms:W3CDTF">2025-10-14T13:06:00Z</dcterms:created>
  <dcterms:modified xsi:type="dcterms:W3CDTF">2025-10-15T05:26:00Z</dcterms:modified>
</cp:coreProperties>
</file>