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29D4" w14:textId="2E29B862" w:rsidR="0076544C" w:rsidRPr="00E24872" w:rsidRDefault="00B42F84" w:rsidP="6593E2EB">
      <w:pPr>
        <w:jc w:val="both"/>
        <w:rPr>
          <w:rFonts w:asciiTheme="majorHAnsi" w:hAnsiTheme="majorHAnsi" w:cstheme="majorBidi"/>
          <w:sz w:val="22"/>
          <w:szCs w:val="22"/>
          <w:lang w:val="sl-SI"/>
        </w:rPr>
      </w:pPr>
      <w:r w:rsidRPr="00E24872">
        <w:rPr>
          <w:rFonts w:asciiTheme="majorHAnsi" w:hAnsiTheme="majorHAnsi" w:cstheme="majorBidi"/>
          <w:sz w:val="22"/>
          <w:szCs w:val="22"/>
          <w:lang w:val="sl-SI"/>
        </w:rPr>
        <w:t xml:space="preserve">PRILOGA 1 </w:t>
      </w:r>
    </w:p>
    <w:p w14:paraId="7ADC4FF4" w14:textId="50FB70B0" w:rsidR="0076544C" w:rsidRPr="00E24872" w:rsidRDefault="00B42F84" w:rsidP="2A694FD8">
      <w:pPr>
        <w:jc w:val="both"/>
        <w:rPr>
          <w:rFonts w:asciiTheme="majorHAnsi" w:hAnsiTheme="majorHAnsi" w:cstheme="majorBidi"/>
          <w:sz w:val="22"/>
          <w:szCs w:val="22"/>
          <w:lang w:val="sl-SI"/>
        </w:rPr>
      </w:pPr>
      <w:r w:rsidRPr="00E24872">
        <w:rPr>
          <w:rFonts w:asciiTheme="majorHAnsi" w:hAnsiTheme="majorHAnsi" w:cstheme="majorBidi"/>
          <w:sz w:val="22"/>
          <w:szCs w:val="22"/>
          <w:lang w:val="sl-SI"/>
        </w:rPr>
        <w:t>Posebni prostorski izvedbeni pogoji</w:t>
      </w:r>
    </w:p>
    <w:p w14:paraId="70F44530"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(1) Beričevo</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4BAC44B5" w14:textId="77777777" w:rsidTr="00300DE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60F44E3" w14:textId="675BA2C7"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Oznaka EUP/PEUP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A23C3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EED78C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3F3FD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81C56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0D7E91C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4D6E63FD" w14:textId="77777777" w:rsidTr="00300DE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C1686C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Be02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75A2FB" w14:textId="41A3576A" w:rsidR="00300DEE" w:rsidRPr="00E24872" w:rsidRDefault="00300DEE" w:rsidP="00F57965">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1714AD0" w14:textId="633EF9DB"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1CD21E96" w14:textId="73AF704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715012A6" w14:textId="78974169"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7E85108" w14:textId="308F6795" w:rsidR="00300DEE" w:rsidRPr="00E24872" w:rsidRDefault="00300DEE" w:rsidP="6FE99B8A">
            <w:pPr>
              <w:rPr>
                <w:rFonts w:asciiTheme="majorHAnsi" w:hAnsiTheme="majorHAnsi" w:cstheme="majorBidi"/>
                <w:sz w:val="18"/>
                <w:szCs w:val="18"/>
                <w:lang w:val="sl-SI"/>
              </w:rPr>
            </w:pPr>
            <w:r w:rsidRPr="00E24872">
              <w:rPr>
                <w:rFonts w:asciiTheme="majorHAnsi" w:hAnsiTheme="majorHAnsi" w:cstheme="majorBidi"/>
                <w:sz w:val="18"/>
                <w:szCs w:val="18"/>
                <w:lang w:val="sl-SI"/>
              </w:rPr>
              <w:t>V podrobni namenski rabi z oznako CD je dovoljena gradnja trgovskega objekta. Gradnja naj upošteva predpise  s področja elektromagnetnega sevanja.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797AF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6</w:t>
            </w:r>
          </w:p>
        </w:tc>
      </w:tr>
      <w:tr w:rsidR="00300DEE" w:rsidRPr="00E24872" w14:paraId="095EDA50" w14:textId="77777777" w:rsidTr="00300DE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EFEC51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Be03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EA0289" w14:textId="08859839"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6701D5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221E5F" w14:textId="51D7ED9F"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F3E9D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6</w:t>
            </w:r>
          </w:p>
        </w:tc>
      </w:tr>
      <w:tr w:rsidR="00300DEE" w:rsidRPr="00E24872" w14:paraId="0F245950" w14:textId="77777777" w:rsidTr="00300DE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6E9F68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Be05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1DBE08" w14:textId="082D7510"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2101E7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Beričevo – Cerkev sv. Križa (EŠD 1777), vplivno območje</w:t>
            </w:r>
          </w:p>
          <w:p w14:paraId="5F6C66E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poplavno ogroženo območje – poplavni dogodek (vir: ARSO, Atlas okolja)</w:t>
            </w:r>
          </w:p>
          <w:p w14:paraId="36D5B9F1" w14:textId="404B2F5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Beričevo – Spomenik Juriju Fleišmanu (EŠD 19348),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p w14:paraId="4C567738" w14:textId="754A0FAD"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Beričevo – Spomenik Juriju Fleišmanu (EŠD 19348),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p w14:paraId="691B6327" w14:textId="77777777" w:rsidR="00300DEE" w:rsidRPr="00E24872" w:rsidRDefault="00300DEE" w:rsidP="00843984">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1FD9C698" w14:textId="7BE79897" w:rsidR="00300DEE" w:rsidRPr="00E24872" w:rsidRDefault="00300DEE" w:rsidP="00843984">
            <w:pPr>
              <w:rPr>
                <w:rFonts w:asciiTheme="majorHAnsi" w:hAnsiTheme="majorHAnsi" w:cstheme="majorHAnsi"/>
                <w:sz w:val="18"/>
                <w:szCs w:val="18"/>
                <w:lang w:val="sl-SI"/>
              </w:rPr>
            </w:pPr>
          </w:p>
          <w:p w14:paraId="00A4779C" w14:textId="7B76A5AB" w:rsidR="00300DEE" w:rsidRPr="00E24872" w:rsidRDefault="00300DEE" w:rsidP="00182937">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408D4C9A" w14:textId="77777777" w:rsidR="00300DEE" w:rsidRPr="00E24872" w:rsidRDefault="00300DEE" w:rsidP="00182937">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(vir: Karte razredov poplavne nevarnosti Save, Kamniške Bistrice in Pšate za potrebe OPN Dol pri Ljubljani, 106, DHD d.o.o.)</w:t>
            </w:r>
          </w:p>
          <w:p w14:paraId="5CB3CEC8" w14:textId="23B63346" w:rsidR="00300DEE" w:rsidRPr="00E24872" w:rsidRDefault="00300DEE" w:rsidP="00843984">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936E505" w14:textId="77777777" w:rsidR="00300DEE" w:rsidRPr="00E24872" w:rsidRDefault="00300DEE">
            <w:pPr>
              <w:rPr>
                <w:rFonts w:asciiTheme="majorHAnsi" w:hAnsiTheme="majorHAnsi" w:cstheme="majorBidi"/>
                <w:sz w:val="18"/>
                <w:szCs w:val="18"/>
                <w:lang w:val="sl-SI"/>
              </w:rPr>
            </w:pPr>
            <w:r w:rsidRPr="00E24872">
              <w:rPr>
                <w:rFonts w:asciiTheme="majorHAnsi" w:hAnsiTheme="majorHAnsi" w:cstheme="majorBidi"/>
                <w:sz w:val="18"/>
                <w:szCs w:val="18"/>
                <w:lang w:val="sl-SI"/>
              </w:rPr>
              <w:lastRenderedPageBreak/>
              <w:t xml:space="preserve">Gradnja objektov je dovoljena le na podlagi mnenja Zavoda za varstvo kulturne dediščine.. </w:t>
            </w:r>
          </w:p>
          <w:p w14:paraId="433F7CD7" w14:textId="77777777" w:rsidR="00300DEE" w:rsidRPr="00E24872" w:rsidRDefault="00300DEE">
            <w:pPr>
              <w:rPr>
                <w:rFonts w:asciiTheme="majorHAnsi" w:hAnsiTheme="majorHAnsi" w:cstheme="majorBidi"/>
                <w:sz w:val="18"/>
                <w:szCs w:val="18"/>
                <w:lang w:val="sl-SI"/>
              </w:rPr>
            </w:pPr>
            <w:r w:rsidRPr="00E24872">
              <w:rPr>
                <w:rFonts w:asciiTheme="majorHAnsi" w:hAnsiTheme="majorHAnsi" w:cstheme="majorBidi"/>
                <w:sz w:val="18"/>
                <w:szCs w:val="18"/>
                <w:lang w:val="sl-SI"/>
              </w:rPr>
              <w:t>Možna oskrba z zemeljskim plinom.</w:t>
            </w:r>
          </w:p>
          <w:p w14:paraId="75A524AF" w14:textId="77777777" w:rsidR="00300DEE" w:rsidRPr="00E24872" w:rsidRDefault="00300DEE" w:rsidP="00843984">
            <w:pPr>
              <w:tabs>
                <w:tab w:val="center" w:pos="2160"/>
              </w:tabs>
              <w:rPr>
                <w:rFonts w:asciiTheme="majorHAnsi" w:hAnsiTheme="majorHAnsi" w:cstheme="majorHAnsi"/>
                <w:sz w:val="18"/>
                <w:szCs w:val="18"/>
                <w:lang w:val="sl-SI"/>
              </w:rPr>
            </w:pPr>
            <w:r w:rsidRPr="00E24872">
              <w:rPr>
                <w:rFonts w:asciiTheme="majorHAnsi" w:hAnsiTheme="majorHAnsi" w:cstheme="majorHAnsi"/>
                <w:sz w:val="18"/>
                <w:szCs w:val="18"/>
                <w:lang w:val="sl-SI"/>
              </w:rPr>
              <w:t>Ohranjata se tipologija pozidave in parcelacija.</w:t>
            </w:r>
          </w:p>
          <w:p w14:paraId="62A5618E" w14:textId="77777777" w:rsidR="00300DEE" w:rsidRPr="00E24872" w:rsidRDefault="00300DEE" w:rsidP="00843984">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76C7A043" w14:textId="77777777" w:rsidR="00300DEE" w:rsidRPr="00E24872" w:rsidRDefault="00300DEE" w:rsidP="00843984">
            <w:pPr>
              <w:rPr>
                <w:rFonts w:asciiTheme="majorHAnsi" w:hAnsiTheme="majorHAnsi" w:cstheme="majorHAnsi"/>
                <w:sz w:val="18"/>
                <w:szCs w:val="18"/>
                <w:lang w:val="sl-SI"/>
              </w:rPr>
            </w:pPr>
          </w:p>
          <w:p w14:paraId="635C1B8E" w14:textId="7ED5D9CE" w:rsidR="00300DEE" w:rsidRPr="00E24872" w:rsidRDefault="00300DEE" w:rsidP="00955F39">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7910B0F6" w14:textId="7D9C787F" w:rsidR="00300DEE" w:rsidRPr="00E24872" w:rsidRDefault="00300DEE" w:rsidP="00843984">
            <w:pPr>
              <w:rPr>
                <w:rFonts w:asciiTheme="majorHAnsi" w:hAnsiTheme="majorHAnsi" w:cstheme="majorBid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061B33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6</w:t>
            </w:r>
          </w:p>
        </w:tc>
      </w:tr>
      <w:tr w:rsidR="00300DEE" w:rsidRPr="00E24872" w14:paraId="6D0EE4C5" w14:textId="77777777" w:rsidTr="00300DE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CFE2DF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Be12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18A03" w14:textId="6D11A4E6"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E45FDF" w14:textId="7C1C1EB2" w:rsidR="00300DEE" w:rsidRPr="00E24872" w:rsidRDefault="00300DEE" w:rsidP="005763D5">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E3E9FEA" w14:textId="77777777" w:rsidR="00300DEE" w:rsidRPr="00E24872" w:rsidRDefault="00300DEE" w:rsidP="005763D5">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36285CA6" w14:textId="0C8F9CC3"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57711B0" w14:textId="0A522223" w:rsidR="00300DEE" w:rsidRPr="00E24872" w:rsidRDefault="00300DEE">
            <w:pPr>
              <w:tabs>
                <w:tab w:val="center" w:pos="2160"/>
              </w:tabs>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EE6E6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70BF1B08" w14:textId="77777777" w:rsidTr="00300DE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F6B5AF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Be13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C8F7BF" w14:textId="7C7D9098"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D5317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Beričevo – Domačija Beričevo 54 (EŠD 17979), dediščina; stavbna dediščina</w:t>
            </w:r>
          </w:p>
          <w:p w14:paraId="36D70B8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Beričevo – Domačija Beričevo 56 (EŠD 17980), dediščina; stavbna dediščina</w:t>
            </w:r>
          </w:p>
          <w:p w14:paraId="7B82D1D6" w14:textId="4E550602" w:rsidR="00300DEE" w:rsidRPr="00E24872" w:rsidRDefault="00300DEE" w:rsidP="00BD3EA4">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4B8F427" w14:textId="77777777" w:rsidR="00300DEE" w:rsidRPr="00E24872" w:rsidRDefault="00300DEE" w:rsidP="00BD3EA4">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72E21275" w14:textId="78211A6A"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01E091E" w14:textId="77777777" w:rsidR="00300DEE" w:rsidRPr="00E24872" w:rsidRDefault="00300DEE">
            <w:pPr>
              <w:tabs>
                <w:tab w:val="center" w:pos="2160"/>
              </w:tabs>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2F726551" w14:textId="77777777" w:rsidR="00300DEE" w:rsidRPr="00E24872" w:rsidRDefault="00300DEE">
            <w:pPr>
              <w:tabs>
                <w:tab w:val="center" w:pos="2160"/>
              </w:tabs>
              <w:rPr>
                <w:rFonts w:asciiTheme="majorHAnsi" w:hAnsiTheme="majorHAnsi" w:cstheme="majorHAnsi"/>
                <w:sz w:val="18"/>
                <w:szCs w:val="18"/>
                <w:lang w:val="sl-SI"/>
              </w:rPr>
            </w:pPr>
          </w:p>
          <w:p w14:paraId="52A5947D" w14:textId="66B2183E" w:rsidR="00300DEE" w:rsidRPr="00E24872" w:rsidRDefault="00300DEE" w:rsidP="00955F39">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65EAF93B" w14:textId="0B50A263" w:rsidR="00300DEE" w:rsidRPr="00E24872" w:rsidRDefault="00300DEE">
            <w:pPr>
              <w:tabs>
                <w:tab w:val="center" w:pos="2160"/>
              </w:tabs>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268277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6B561F57" w14:textId="77777777" w:rsidTr="00300DEE">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E7CE61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Be15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1A61F" w14:textId="5958E295"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9E6E41" w14:textId="3C4321F9" w:rsidR="00300DEE" w:rsidRPr="00E24872" w:rsidRDefault="00300DEE" w:rsidP="004924B4">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w:t>
            </w:r>
            <w:r w:rsidRPr="00E24872">
              <w:rPr>
                <w:rFonts w:asciiTheme="majorHAnsi" w:hAnsiTheme="majorHAnsi" w:cstheme="majorHAnsi"/>
                <w:sz w:val="18"/>
                <w:szCs w:val="18"/>
                <w:lang w:val="sl-SI"/>
              </w:rPr>
              <w:lastRenderedPageBreak/>
              <w:t>voda. Za vsak poseg na poplavnem območju, se mora predhodno pridobiti vodno soglasje.</w:t>
            </w:r>
          </w:p>
          <w:p w14:paraId="6AF88236" w14:textId="77777777" w:rsidR="00300DEE" w:rsidRPr="00E24872" w:rsidRDefault="00300DEE" w:rsidP="004924B4">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30745067" w14:textId="27A7C1C0"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CBE51C3" w14:textId="1ECE2409" w:rsidR="00300DEE" w:rsidRPr="00E24872" w:rsidRDefault="00300DEE" w:rsidP="00075A40">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Prepovedano poseganje v priobalno zemljišče vodotoka..</w:t>
            </w:r>
          </w:p>
          <w:p w14:paraId="793D56DB" w14:textId="384C4C41" w:rsidR="00300DEE" w:rsidRPr="00E24872" w:rsidRDefault="00300DEE" w:rsidP="00075A40">
            <w:pPr>
              <w:tabs>
                <w:tab w:val="center" w:pos="2160"/>
              </w:tabs>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3A0EC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bl>
    <w:p w14:paraId="2A4F85F1" w14:textId="77777777" w:rsidR="00696FF8" w:rsidRPr="00E24872" w:rsidRDefault="00696FF8">
      <w:pPr>
        <w:rPr>
          <w:rFonts w:asciiTheme="majorHAnsi" w:hAnsiTheme="majorHAnsi" w:cstheme="majorHAnsi"/>
          <w:sz w:val="18"/>
          <w:szCs w:val="18"/>
          <w:lang w:val="sl-SI"/>
        </w:rPr>
      </w:pPr>
    </w:p>
    <w:p w14:paraId="19E62926"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(2) Brinje</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7A3B4DEF"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DC567E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06A3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D27AF1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753A3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47D5B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50DE464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087E4AE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029CDD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Br01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112F8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95974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Brinje – Nuklearni inštitut Jožef Štefan (EŠD 19537),dediščina; stavbna dediščina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CB4BCA" w14:textId="07FB34F1"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Potrebno je izdelati podrobni načrt, ki uskladi obstoječe stanje in omogoči razvojne potrebe, z opredelitvijo do notranje strukture, manipulacije, prostih površin in varnostne zahteve.</w:t>
            </w:r>
          </w:p>
          <w:p w14:paraId="4B2ABE51" w14:textId="104EEAC6"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Dopustna sta tudi tipa 4 in 5 do višine 20 metrov. dopustne tudi druge dejavnosti, ki služijo območju (razen bivanja), če se v postopku OPPN dokaže, da nimajo vplivov na okolico</w:t>
            </w:r>
            <w:r w:rsidRPr="00E24872">
              <w:rPr>
                <w:rFonts w:asciiTheme="majorHAnsi" w:hAnsiTheme="majorHAnsi" w:cstheme="majorHAnsi"/>
                <w:sz w:val="18"/>
                <w:szCs w:val="18"/>
                <w:lang w:val="sl-SI"/>
              </w:rPr>
              <w:t/>
            </w:r>
          </w:p>
          <w:p w14:paraId="27C45774" w14:textId="48D9FD6F" w:rsidR="00300DEE" w:rsidRPr="00E24872" w:rsidRDefault="00300DEE" w:rsidP="6047BC7C">
            <w:pPr>
              <w:rPr>
                <w:rFonts w:asciiTheme="majorHAnsi" w:hAnsiTheme="majorHAnsi" w:cstheme="majorBidi"/>
                <w:sz w:val="18"/>
                <w:szCs w:val="18"/>
                <w:lang w:val="sl-SI"/>
              </w:rPr>
            </w:pPr>
            <w:r w:rsidRPr="00E24872">
              <w:rPr>
                <w:rFonts w:asciiTheme="majorHAnsi" w:hAnsiTheme="majorHAnsi" w:cstheme="majorBid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5BD81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6</w:t>
            </w:r>
          </w:p>
        </w:tc>
      </w:tr>
      <w:tr w:rsidR="00300DEE" w:rsidRPr="00E24872" w14:paraId="0A12E26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00CDB4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Br02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1A6D39" w14:textId="424907BF"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6CD3F01" w14:textId="17FA284B" w:rsidR="00300DEE" w:rsidRPr="00E24872" w:rsidRDefault="00300DEE" w:rsidP="00B1581C">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2AF6C216" w14:textId="77777777" w:rsidR="00300DEE" w:rsidRPr="00E24872" w:rsidRDefault="00300DEE" w:rsidP="00B1581C">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05DD1AD9" w14:textId="06BB0DF8"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E5BA31E" w14:textId="62163506"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8D76C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6</w:t>
            </w:r>
          </w:p>
        </w:tc>
      </w:tr>
      <w:tr w:rsidR="00300DEE" w:rsidRPr="00E24872" w14:paraId="75CDE14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118433C1" w14:textId="5113A5EE" w:rsidR="00300DEE" w:rsidRPr="00E24872" w:rsidRDefault="00300DEE">
            <w:pPr>
              <w:jc w:val="center"/>
              <w:rPr>
                <w:rFonts w:asciiTheme="majorHAnsi" w:hAnsiTheme="majorHAnsi" w:cstheme="majorHAnsi"/>
                <w:strike/>
                <w:sz w:val="18"/>
                <w:szCs w:val="18"/>
                <w:lang w:val="sl-SI"/>
              </w:rPr>
            </w:pPr>
          </w:p>
        </w:tc>
        <w:tc>
          <w:tcPr>
            <w:tcW w:w="1418" w:type="dxa"/>
            <w:tcBorders>
              <w:top w:val="single" w:sz="4" w:space="0" w:color="auto"/>
              <w:left w:val="single" w:sz="4" w:space="0" w:color="auto"/>
              <w:bottom w:val="single" w:sz="4" w:space="0" w:color="auto"/>
              <w:right w:val="single" w:sz="4" w:space="0" w:color="auto"/>
            </w:tcBorders>
            <w:vAlign w:val="center"/>
          </w:tcPr>
          <w:p w14:paraId="11E9F704" w14:textId="79D17632" w:rsidR="00300DEE" w:rsidRPr="00E24872" w:rsidRDefault="00300DEE">
            <w:pPr>
              <w:jc w:val="center"/>
              <w:rPr>
                <w:rFonts w:asciiTheme="majorHAnsi" w:hAnsiTheme="majorHAnsi" w:cstheme="majorHAnsi"/>
                <w:strike/>
                <w:sz w:val="18"/>
                <w:szCs w:val="18"/>
                <w:lang w:val="sl-SI"/>
              </w:rPr>
            </w:pPr>
          </w:p>
        </w:tc>
        <w:tc>
          <w:tcPr>
            <w:tcW w:w="5386" w:type="dxa"/>
            <w:tcBorders>
              <w:top w:val="single" w:sz="4" w:space="0" w:color="auto"/>
              <w:left w:val="single" w:sz="4" w:space="0" w:color="auto"/>
              <w:bottom w:val="single" w:sz="4" w:space="0" w:color="auto"/>
              <w:right w:val="single" w:sz="4" w:space="0" w:color="auto"/>
            </w:tcBorders>
            <w:vAlign w:val="center"/>
          </w:tcPr>
          <w:p w14:paraId="5215AC47" w14:textId="7887BC46" w:rsidR="00300DEE" w:rsidRPr="00E24872" w:rsidRDefault="00300DEE">
            <w:pPr>
              <w:rPr>
                <w:rFonts w:asciiTheme="majorHAnsi" w:hAnsiTheme="majorHAnsi" w:cstheme="majorHAnsi"/>
                <w:strike/>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376C3FD1" w14:textId="0A4ECD02" w:rsidR="00300DEE" w:rsidRPr="00E24872" w:rsidRDefault="00300DEE">
            <w:pPr>
              <w:rPr>
                <w:rFonts w:asciiTheme="majorHAnsi" w:hAnsiTheme="majorHAnsi" w:cstheme="majorHAnsi"/>
                <w:strike/>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tcPr>
          <w:p w14:paraId="4ED8FF7B" w14:textId="0C1B77B5" w:rsidR="00300DEE" w:rsidRPr="00E24872" w:rsidRDefault="00300DEE">
            <w:pPr>
              <w:jc w:val="center"/>
              <w:rPr>
                <w:rFonts w:asciiTheme="majorHAnsi" w:hAnsiTheme="majorHAnsi" w:cstheme="majorHAnsi"/>
                <w:strike/>
                <w:sz w:val="18"/>
                <w:szCs w:val="18"/>
                <w:lang w:val="sl-SI"/>
              </w:rPr>
            </w:pPr>
          </w:p>
        </w:tc>
      </w:tr>
    </w:tbl>
    <w:p w14:paraId="20F30A88" w14:textId="77777777" w:rsidR="0076544C" w:rsidRPr="00E24872" w:rsidRDefault="0076544C">
      <w:pPr>
        <w:rPr>
          <w:rFonts w:asciiTheme="majorHAnsi" w:hAnsiTheme="majorHAnsi" w:cstheme="majorHAnsi"/>
          <w:sz w:val="18"/>
          <w:szCs w:val="18"/>
          <w:lang w:val="sl-SI"/>
        </w:rPr>
      </w:pPr>
    </w:p>
    <w:p w14:paraId="26E7B649"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(3) Dol pri Ljubljani</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17C12A1F"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248CEC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77DC6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64ED04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9824F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CF831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56E484A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7CF11A0F"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879B6FC" w14:textId="77777777" w:rsidR="00300DEE" w:rsidRPr="00E24872" w:rsidRDefault="00300DEE" w:rsidP="00D32335">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41850D" w14:textId="14CC1427"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hideMark/>
          </w:tcPr>
          <w:p w14:paraId="6F2CAEEE" w14:textId="747AB26E" w:rsidR="00300DEE" w:rsidRPr="00E24872" w:rsidRDefault="00300DEE" w:rsidP="00D32335">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srednje, majhne in preostale </w:t>
            </w:r>
            <w:proofErr w:type="spellStart"/>
            <w:r w:rsidRPr="00E24872">
              <w:rPr>
                <w:rFonts w:asciiTheme="majorHAnsi" w:hAnsiTheme="majorHAnsi" w:cstheme="majorHAnsi"/>
                <w:sz w:val="18"/>
                <w:szCs w:val="18"/>
                <w:lang w:val="sl-SI"/>
              </w:rPr>
              <w:t>preostale</w:t>
            </w:r>
            <w:proofErr w:type="spellEnd"/>
            <w:r w:rsidRPr="00E24872">
              <w:rPr>
                <w:rFonts w:asciiTheme="majorHAnsi" w:hAnsiTheme="majorHAnsi" w:cstheme="majorHAnsi"/>
                <w:sz w:val="18"/>
                <w:szCs w:val="18"/>
                <w:lang w:val="sl-SI"/>
              </w:rPr>
              <w:t xml:space="preserve"> poplavne nevarnosti.. Na poplavnem območju so prepovedane vse dejavnosti in vsi posegi v prostor, ki imajo lahko ob poplavi škodljiv vpliv na vode, vodna ali priobalna zemljišča ali </w:t>
            </w:r>
            <w:r w:rsidRPr="00E24872">
              <w:rPr>
                <w:rFonts w:asciiTheme="majorHAnsi" w:hAnsiTheme="majorHAnsi" w:cstheme="majorHAnsi"/>
                <w:sz w:val="18"/>
                <w:szCs w:val="18"/>
                <w:lang w:val="sl-SI"/>
              </w:rPr>
              <w:lastRenderedPageBreak/>
              <w:t>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7F0E6F" w14:textId="72E44C2E" w:rsidR="00300DEE" w:rsidRPr="00E24872" w:rsidRDefault="00300DEE" w:rsidP="37C185F6">
            <w:pPr>
              <w:rPr>
                <w:rFonts w:asciiTheme="majorHAnsi" w:hAnsiTheme="majorHAnsi" w:cstheme="majorBidi"/>
                <w:sz w:val="18"/>
                <w:szCs w:val="18"/>
                <w:lang w:val="sl-SI"/>
              </w:rPr>
            </w:pPr>
            <w:r w:rsidRPr="00E24872">
              <w:rPr>
                <w:rFonts w:asciiTheme="majorHAnsi" w:hAnsiTheme="majorHAnsi" w:cstheme="majorBidi"/>
                <w:sz w:val="18"/>
                <w:szCs w:val="18"/>
                <w:lang w:val="sl-SI"/>
              </w:rPr>
              <w:lastRenderedPageBreak/>
              <w:t xml:space="preserve"> V varstveni pas vodotoka se ne sme posegati..</w:t>
            </w:r>
          </w:p>
          <w:p w14:paraId="203FD9EC" w14:textId="51755046" w:rsidR="00300DEE" w:rsidRPr="00E24872" w:rsidRDefault="00300DEE" w:rsidP="00D32335">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97F725" w14:textId="77777777" w:rsidR="00300DEE" w:rsidRPr="00E24872" w:rsidRDefault="00300DEE" w:rsidP="00D32335">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0BCB04E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881A690" w14:textId="77777777" w:rsidR="00300DEE" w:rsidRPr="00E24872" w:rsidRDefault="00300DEE" w:rsidP="00D32335">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7FC0D" w14:textId="3B4B633E"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hideMark/>
          </w:tcPr>
          <w:p w14:paraId="7AEB10A3" w14:textId="2DB2736C" w:rsidR="00300DEE" w:rsidRPr="00E24872" w:rsidRDefault="00300DEE" w:rsidP="00D32335">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6F1AB29" w14:textId="77777777" w:rsidR="00300DEE" w:rsidRPr="00E24872" w:rsidRDefault="00300DEE" w:rsidP="00D32335">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287C3321" w14:textId="3202D4B8" w:rsidR="00300DEE" w:rsidRPr="00E24872" w:rsidRDefault="00300DEE" w:rsidP="37C185F6">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Vse novogradnje se lahko umeščajo v prostor pod pogojem, da so od zemljišča </w:t>
            </w:r>
            <w:proofErr w:type="spellStart"/>
            <w:r w:rsidRPr="00E24872">
              <w:rPr>
                <w:rFonts w:asciiTheme="majorHAnsi" w:hAnsiTheme="majorHAnsi" w:cstheme="majorBidi"/>
                <w:sz w:val="18"/>
                <w:szCs w:val="18"/>
                <w:lang w:val="sl-SI"/>
              </w:rPr>
              <w:t>parc</w:t>
            </w:r>
            <w:proofErr w:type="spellEnd"/>
            <w:r w:rsidRPr="00E24872">
              <w:rPr>
                <w:rFonts w:asciiTheme="majorHAnsi" w:hAnsiTheme="majorHAnsi" w:cstheme="majorBidi"/>
                <w:sz w:val="18"/>
                <w:szCs w:val="18"/>
                <w:lang w:val="sl-SI"/>
              </w:rPr>
              <w:t xml:space="preserve">. št.: 621/1 </w:t>
            </w:r>
            <w:proofErr w:type="spellStart"/>
            <w:r w:rsidRPr="00E24872">
              <w:rPr>
                <w:rFonts w:asciiTheme="majorHAnsi" w:hAnsiTheme="majorHAnsi" w:cstheme="majorBidi"/>
                <w:sz w:val="18"/>
                <w:szCs w:val="18"/>
                <w:lang w:val="sl-SI"/>
              </w:rPr>
              <w:t>k.o</w:t>
            </w:r>
            <w:proofErr w:type="spellEnd"/>
            <w:r w:rsidRPr="00E24872">
              <w:rPr>
                <w:rFonts w:asciiTheme="majorHAnsi" w:hAnsiTheme="majorHAnsi" w:cstheme="majorBidi"/>
                <w:sz w:val="18"/>
                <w:szCs w:val="18"/>
                <w:lang w:val="sl-SI"/>
              </w:rPr>
              <w:t>. Dol oddaljene najmanj 8 metrov.</w:t>
            </w:r>
          </w:p>
          <w:p w14:paraId="26EA394C" w14:textId="73804198" w:rsidR="00300DEE" w:rsidRPr="00E24872" w:rsidRDefault="00300DEE" w:rsidP="00D32335">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2A4EAA9" w14:textId="77777777" w:rsidR="00300DEE" w:rsidRPr="00E24872" w:rsidRDefault="00300DEE" w:rsidP="00D32335">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7450EE8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687CB8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52186" w14:textId="31A7728F"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E42466F" w14:textId="1551AA9E"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srednje, majhne in preostale </w:t>
            </w:r>
            <w:proofErr w:type="spellStart"/>
            <w:r w:rsidRPr="00E24872">
              <w:rPr>
                <w:rFonts w:asciiTheme="majorHAnsi" w:hAnsiTheme="majorHAnsi" w:cstheme="majorHAnsi"/>
                <w:sz w:val="18"/>
                <w:szCs w:val="18"/>
                <w:lang w:val="sl-SI"/>
              </w:rPr>
              <w:t>preostale</w:t>
            </w:r>
            <w:proofErr w:type="spellEnd"/>
            <w:r w:rsidRPr="00E24872">
              <w:rPr>
                <w:rFonts w:asciiTheme="majorHAnsi" w:hAnsiTheme="majorHAnsi" w:cstheme="majorHAnsi"/>
                <w:sz w:val="18"/>
                <w:szCs w:val="18"/>
                <w:lang w:val="sl-SI"/>
              </w:rPr>
              <w:t xml:space="preserv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94E9B8" w14:textId="7C0A7BB4"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6DFB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7AE67B7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FDABD3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5BC431" w14:textId="790B262B"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D15624" w14:textId="7D264072"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w:t>
            </w:r>
            <w:r w:rsidRPr="00E24872">
              <w:rPr>
                <w:rFonts w:asciiTheme="majorHAnsi" w:hAnsiTheme="majorHAnsi" w:cstheme="majorHAnsi"/>
                <w:sz w:val="18"/>
                <w:szCs w:val="18"/>
                <w:lang w:val="sl-SI"/>
              </w:rPr>
              <w:lastRenderedPageBreak/>
              <w:t>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E29E56" w14:textId="3938B18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E11B7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007173C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71C688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C7626" w14:textId="3F835744"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369CA8A" w14:textId="5DDBD55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in majhne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E3B7797" w14:textId="4A16851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p>
          <w:p w14:paraId="3C8C1787" w14:textId="582EA43E"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6F789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00228C1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B733AA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743682" w14:textId="5CFCE3DA"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FF61B36" w14:textId="434B172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in majhne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6FC336" w14:textId="5CB41736" w:rsidR="00300DEE" w:rsidRPr="00E24872" w:rsidRDefault="00300DEE" w:rsidP="7228B6C7">
            <w:pPr>
              <w:rPr>
                <w:rFonts w:ascii="Calibri" w:eastAsia="Calibri" w:hAnsi="Calibri" w:cs="Calibri"/>
                <w:sz w:val="18"/>
                <w:szCs w:val="18"/>
                <w:lang w:val="sl-SI"/>
              </w:rPr>
            </w:pPr>
            <w:r w:rsidRPr="00E24872">
              <w:rPr>
                <w:rFonts w:asciiTheme="majorHAnsi" w:hAnsiTheme="majorHAnsi" w:cstheme="majorBidi"/>
                <w:sz w:val="18"/>
                <w:szCs w:val="18"/>
                <w:lang w:val="sl-SI"/>
              </w:rPr>
              <w:t>Možna oskrba z zemeljskim plinom.</w:t>
            </w:r>
            <w:r w:rsidRPr="00E24872">
              <w:br/>
            </w:r>
            <w:r w:rsidRPr="00E24872">
              <w:rPr>
                <w:rFonts w:ascii="Calibri" w:eastAsia="Calibri" w:hAnsi="Calibri" w:cs="Calibri"/>
                <w:sz w:val="18"/>
                <w:szCs w:val="18"/>
                <w:lang w:val="sl-SI"/>
              </w:rPr>
              <w:t>Na območjih razreda srednje poplavne nevarnosti so prepovedani vsi posegi v prostor.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A0D54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09D4DAC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8640D0A" w14:textId="0EAC2804" w:rsidR="00300DEE" w:rsidRPr="00E24872" w:rsidRDefault="00300DEE">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Dl07/1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EF3B3" w14:textId="78FB3BCB"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3680D7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Videm pri Dolu – Razpelo na mostu čez Mlinski potok (EŠD 19542), dediščina; stavbna dediščina</w:t>
            </w:r>
          </w:p>
          <w:p w14:paraId="6C3442A7" w14:textId="2E564DAC"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8053E4" w14:textId="49F569E8" w:rsidR="00300DEE" w:rsidRDefault="00300DEE" w:rsidP="272E889B">
            <w:pPr>
              <w:rPr>
                <w:rFonts w:asciiTheme="majorHAnsi" w:hAnsiTheme="majorHAnsi" w:cstheme="majorBidi"/>
                <w:sz w:val="18"/>
                <w:szCs w:val="18"/>
                <w:lang w:val="sl-SI"/>
              </w:rPr>
            </w:pPr>
            <w:r w:rsidRPr="00E24872">
              <w:rPr>
                <w:rFonts w:asciiTheme="majorHAnsi" w:hAnsiTheme="majorHAnsi" w:cstheme="majorHAnsi"/>
                <w:sz w:val="18"/>
                <w:szCs w:val="18"/>
                <w:lang w:val="sl-SI"/>
              </w:rPr>
              <w:t>Prepovedano poseganje v priobalno zemljišče vodotoka.</w:t>
            </w:r>
            <w:r w:rsidRPr="00E24872">
              <w:rPr>
                <w:rFonts w:asciiTheme="majorHAnsi" w:hAnsiTheme="majorHAnsi" w:cstheme="majorBidi"/>
                <w:sz w:val="18"/>
                <w:szCs w:val="18"/>
                <w:lang w:val="sl-SI"/>
              </w:rPr>
              <w:t>.</w:t>
            </w:r>
            <w:r w:rsidRPr="00E24872">
              <w:rPr>
                <w:lang w:val="sl-SI"/>
              </w:rPr>
              <w:t xml:space="preserve"> </w:t>
            </w:r>
            <w:r w:rsidRPr="00E24872">
              <w:rPr>
                <w:rFonts w:asciiTheme="majorHAnsi" w:hAnsiTheme="majorHAnsi" w:cstheme="majorBidi"/>
                <w:sz w:val="18"/>
                <w:szCs w:val="18"/>
                <w:lang w:val="sl-SI"/>
              </w:rPr>
              <w:t xml:space="preserve">Možna oskrba z zemeljskim plinom. </w:t>
            </w:r>
          </w:p>
          <w:p w14:paraId="777FC6A8" w14:textId="0B9D8EEA"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V veljavi ostaja Lokacijski načrt za območje urejanja BS 9/1 VIDEM – DOL, morfološka enota 4A/1 VIDEM (Uradni list RS, št. 112/07).</w:t>
            </w:r>
          </w:p>
          <w:p w14:paraId="0642119D" w14:textId="77777777" w:rsidR="00300DEE" w:rsidRPr="00E24872" w:rsidRDefault="00300DEE" w:rsidP="00F2385E">
            <w:pPr>
              <w:rPr>
                <w:rFonts w:asciiTheme="majorHAnsi" w:hAnsiTheme="majorHAnsi" w:cstheme="majorBidi"/>
                <w:sz w:val="18"/>
                <w:szCs w:val="18"/>
                <w:lang w:val="sl-SI"/>
              </w:rPr>
            </w:pPr>
          </w:p>
          <w:p w14:paraId="43753E2E" w14:textId="19F98F9B" w:rsidR="00300DEE" w:rsidRPr="00E24872" w:rsidRDefault="00300DEE" w:rsidP="00F2385E">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V območju urejanja je dovoljena gradnja večstanovanjskih stavb tipa zazidave 1a in 1b. </w:t>
            </w:r>
          </w:p>
          <w:p w14:paraId="28669297" w14:textId="77777777" w:rsidR="00300DEE" w:rsidRPr="00E24872" w:rsidRDefault="00300DEE" w:rsidP="00F2385E">
            <w:pPr>
              <w:rPr>
                <w:rFonts w:asciiTheme="majorHAnsi" w:hAnsiTheme="majorHAnsi" w:cstheme="majorBidi"/>
                <w:sz w:val="18"/>
                <w:szCs w:val="18"/>
                <w:lang w:val="sl-SI"/>
              </w:rPr>
            </w:pPr>
            <w:r w:rsidRPr="00E24872">
              <w:rPr>
                <w:rFonts w:asciiTheme="majorHAnsi" w:hAnsiTheme="majorHAnsi" w:cstheme="majorBidi"/>
                <w:sz w:val="18"/>
                <w:szCs w:val="18"/>
                <w:lang w:val="sl-SI"/>
              </w:rPr>
              <w:t>V območju urejanja je dovoljenja izključno stanovanjska dejavnost.</w:t>
            </w:r>
          </w:p>
          <w:p w14:paraId="2BEDFE2D" w14:textId="698254A4" w:rsidR="00300DEE" w:rsidRPr="00E24872" w:rsidRDefault="00300DEE" w:rsidP="00F2385E">
            <w:pPr>
              <w:rPr>
                <w:rFonts w:asciiTheme="majorHAnsi" w:hAnsiTheme="majorHAnsi" w:cstheme="majorBidi"/>
                <w:sz w:val="18"/>
                <w:szCs w:val="18"/>
                <w:lang w:val="sl-SI"/>
              </w:rPr>
            </w:pPr>
            <w:r w:rsidRPr="00E24872">
              <w:rPr>
                <w:rFonts w:asciiTheme="majorHAnsi" w:hAnsiTheme="majorHAnsi" w:cstheme="majorHAnsi"/>
                <w:sz w:val="18"/>
                <w:szCs w:val="18"/>
                <w:lang w:val="sl-SI"/>
              </w:rPr>
              <w:t>Posegi v območju centralne dejavnosti so dopustni po izvedbi vseh potrebnih omilitvenih ukrepih, ki so določeni v Hidrološko hidravlični študiji.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3CC16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17CFCCF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7441FAC4" w14:textId="268B533B" w:rsidR="00300DEE" w:rsidRPr="00E24872" w:rsidRDefault="00300DEE">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lastRenderedPageBreak/>
              <w:t>Dl07/2</w:t>
            </w:r>
          </w:p>
        </w:tc>
        <w:tc>
          <w:tcPr>
            <w:tcW w:w="1418" w:type="dxa"/>
            <w:tcBorders>
              <w:top w:val="single" w:sz="4" w:space="0" w:color="auto"/>
              <w:left w:val="single" w:sz="4" w:space="0" w:color="auto"/>
              <w:bottom w:val="single" w:sz="4" w:space="0" w:color="auto"/>
              <w:right w:val="single" w:sz="4" w:space="0" w:color="auto"/>
            </w:tcBorders>
            <w:vAlign w:val="center"/>
          </w:tcPr>
          <w:p w14:paraId="456206E4" w14:textId="66ECD2EE"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5CAF42ED" w14:textId="2664D2A6" w:rsidR="00300DEE" w:rsidRPr="00E24872" w:rsidRDefault="00300DEE">
            <w:pPr>
              <w:rPr>
                <w:rFonts w:asciiTheme="majorHAnsi" w:hAnsiTheme="majorHAnsi" w:cstheme="majorBid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tcPr>
          <w:p w14:paraId="28C37B4B" w14:textId="50C8D334" w:rsidR="00E66903" w:rsidRDefault="00300DEE" w:rsidP="00F2385E">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V območju urejanja je dovoljen tip zazidave: 3, v kombinaciji prostostoječih stavb, dvojčkov, z možnostjo izkoriščanja pritličja za poslovno dejavnost. </w:t>
            </w:r>
            <w:r w:rsidR="00E66903">
              <w:rPr>
                <w:rFonts w:asciiTheme="majorHAnsi" w:hAnsiTheme="majorHAnsi" w:cstheme="majorBidi"/>
                <w:sz w:val="18"/>
                <w:szCs w:val="18"/>
                <w:lang w:val="sl-SI"/>
              </w:rPr>
              <w:t xml:space="preserve">Dopustna je tudi </w:t>
            </w:r>
            <w:proofErr w:type="spellStart"/>
            <w:r w:rsidR="00E66903">
              <w:rPr>
                <w:rFonts w:asciiTheme="majorHAnsi" w:hAnsiTheme="majorHAnsi" w:cstheme="majorBidi"/>
                <w:sz w:val="18"/>
                <w:szCs w:val="18"/>
                <w:lang w:val="sl-SI"/>
              </w:rPr>
              <w:t>tudi</w:t>
            </w:r>
            <w:proofErr w:type="spellEnd"/>
            <w:r w:rsidR="00E66903">
              <w:rPr>
                <w:rFonts w:asciiTheme="majorHAnsi" w:hAnsiTheme="majorHAnsi" w:cstheme="majorBidi"/>
                <w:sz w:val="18"/>
                <w:szCs w:val="18"/>
                <w:lang w:val="sl-SI"/>
              </w:rPr>
              <w:t xml:space="preserve"> gradnja tipa 1c.</w:t>
            </w:r>
          </w:p>
          <w:p w14:paraId="1B631489" w14:textId="7654A825" w:rsidR="00300DEE" w:rsidRPr="00E24872" w:rsidRDefault="00300DEE" w:rsidP="00F2385E">
            <w:pPr>
              <w:rPr>
                <w:rFonts w:asciiTheme="majorHAnsi" w:hAnsiTheme="majorHAnsi" w:cstheme="majorBidi"/>
                <w:sz w:val="18"/>
                <w:szCs w:val="18"/>
                <w:lang w:val="sl-SI"/>
              </w:rPr>
            </w:pPr>
            <w:r w:rsidRPr="00E24872">
              <w:rPr>
                <w:rFonts w:asciiTheme="majorHAnsi" w:hAnsiTheme="majorHAnsi" w:cstheme="majorBidi"/>
                <w:sz w:val="18"/>
                <w:szCs w:val="18"/>
                <w:lang w:val="sl-SI"/>
              </w:rPr>
              <w:t>Za območje urejanja je opredeljena  III. stopnja varstva pred hrupom.</w:t>
            </w:r>
          </w:p>
          <w:p w14:paraId="7B9B35F7" w14:textId="77777777" w:rsidR="00300DEE" w:rsidRPr="00E24872" w:rsidRDefault="00300DEE" w:rsidP="00F2385E">
            <w:pPr>
              <w:rPr>
                <w:rFonts w:asciiTheme="majorHAnsi" w:hAnsiTheme="majorHAnsi" w:cstheme="majorBidi"/>
                <w:sz w:val="18"/>
                <w:szCs w:val="18"/>
                <w:lang w:val="sl-SI"/>
              </w:rPr>
            </w:pPr>
          </w:p>
          <w:p w14:paraId="4AA75FBB" w14:textId="0C72301B" w:rsidR="00300DEE" w:rsidRPr="00E24872" w:rsidRDefault="00300DEE" w:rsidP="00F2385E">
            <w:pPr>
              <w:rPr>
                <w:rFonts w:asciiTheme="majorHAnsi" w:hAnsiTheme="majorHAnsi" w:cstheme="majorBidi"/>
                <w:sz w:val="18"/>
                <w:szCs w:val="18"/>
                <w:lang w:val="sl-SI"/>
              </w:rPr>
            </w:pPr>
            <w:r w:rsidRPr="00E24872">
              <w:rPr>
                <w:rFonts w:asciiTheme="majorHAnsi" w:hAnsiTheme="majorHAnsi" w:cstheme="majorHAnsi"/>
                <w:sz w:val="18"/>
                <w:szCs w:val="18"/>
                <w:lang w:val="sl-SI"/>
              </w:rPr>
              <w:t>Posegi v območju centralne dejavnosti so dopustni po izvedbi vseh potrebnih omilitvenih ukrepih, ki so določeni v Hidrološko hidravlični študiji.</w:t>
            </w:r>
          </w:p>
        </w:tc>
        <w:tc>
          <w:tcPr>
            <w:tcW w:w="993" w:type="dxa"/>
            <w:tcBorders>
              <w:top w:val="single" w:sz="4" w:space="0" w:color="auto"/>
              <w:left w:val="single" w:sz="4" w:space="0" w:color="auto"/>
              <w:bottom w:val="single" w:sz="4" w:space="0" w:color="auto"/>
              <w:right w:val="single" w:sz="4" w:space="0" w:color="auto"/>
            </w:tcBorders>
            <w:vAlign w:val="center"/>
          </w:tcPr>
          <w:p w14:paraId="1210566A" w14:textId="77777777" w:rsidR="00300DEE" w:rsidRPr="00E24872" w:rsidRDefault="00300DEE">
            <w:pPr>
              <w:jc w:val="center"/>
              <w:rPr>
                <w:rFonts w:asciiTheme="majorHAnsi" w:hAnsiTheme="majorHAnsi" w:cstheme="majorBidi"/>
                <w:sz w:val="18"/>
                <w:szCs w:val="18"/>
                <w:lang w:val="sl-SI"/>
              </w:rPr>
            </w:pPr>
          </w:p>
        </w:tc>
      </w:tr>
      <w:tr w:rsidR="00300DEE" w:rsidRPr="00E24872" w14:paraId="218F344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5D99A8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27F630" w14:textId="04F1EA26"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BFBD4F3" w14:textId="643477E1"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36F82E" w14:textId="77777777" w:rsidR="00300DEE" w:rsidRPr="00E24872" w:rsidRDefault="00300DEE" w:rsidP="00767131">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poplavne nevarnosti. Na poplavnem območju so prepovedane vse dejavnosti in vsi posegi v prostor, ki imajo lahko ob poplavi škodljiv vpliv na vode, vodna ali priobalna zemljišča ali povečujejo poplavno ogroženost območja, razen</w:t>
            </w:r>
          </w:p>
          <w:p w14:paraId="56F24DE7" w14:textId="77777777" w:rsidR="00300DEE" w:rsidRPr="00E24872" w:rsidRDefault="00300DEE" w:rsidP="00F2385E">
            <w:pPr>
              <w:rPr>
                <w:rFonts w:asciiTheme="majorHAnsi" w:hAnsiTheme="majorHAnsi" w:cstheme="majorHAnsi"/>
                <w:sz w:val="18"/>
                <w:szCs w:val="18"/>
                <w:lang w:val="sl-SI"/>
              </w:rPr>
            </w:pPr>
            <w:r w:rsidRPr="00E24872">
              <w:rPr>
                <w:rFonts w:asciiTheme="majorHAnsi" w:hAnsiTheme="majorHAnsi" w:cstheme="majorHAnsi"/>
                <w:sz w:val="18"/>
                <w:szCs w:val="18"/>
                <w:lang w:val="sl-SI"/>
              </w:rPr>
              <w:t>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r w:rsidRPr="00E24872">
              <w:rPr>
                <w:lang w:val="sl-SI"/>
              </w:rPr>
              <w:t xml:space="preserve"> </w:t>
            </w:r>
            <w:r w:rsidRPr="00E24872">
              <w:rPr>
                <w:rFonts w:asciiTheme="majorHAnsi" w:hAnsiTheme="majorHAnsi" w:cstheme="majorHAnsi"/>
                <w:sz w:val="18"/>
                <w:szCs w:val="18"/>
                <w:lang w:val="sl-SI"/>
              </w:rPr>
              <w:t>Možna oskrba z zemeljskim plinom.</w:t>
            </w:r>
          </w:p>
          <w:p w14:paraId="2382591F" w14:textId="77777777" w:rsidR="00300DEE" w:rsidRPr="00E24872" w:rsidRDefault="00300DEE" w:rsidP="00F2385E">
            <w:pPr>
              <w:rPr>
                <w:rFonts w:asciiTheme="majorHAnsi" w:hAnsiTheme="majorHAnsi" w:cstheme="majorHAnsi"/>
                <w:sz w:val="18"/>
                <w:szCs w:val="18"/>
                <w:lang w:val="sl-SI"/>
              </w:rPr>
            </w:pPr>
          </w:p>
          <w:p w14:paraId="5AA1C257" w14:textId="4BE7E29B" w:rsidR="00300DEE" w:rsidRPr="00E24872" w:rsidRDefault="00300DEE" w:rsidP="008B1EB4">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57252E31" w14:textId="28A3806B" w:rsidR="00300DEE" w:rsidRPr="00E24872" w:rsidRDefault="00300DEE" w:rsidP="00F2385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869E55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5C880A0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DD4AE0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35327" w14:textId="19ED356B"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4E1BEA6" w14:textId="130F4A0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5BC0BF" w14:textId="632C12FB" w:rsidR="00300DEE" w:rsidRPr="00E24872" w:rsidRDefault="00300DEE" w:rsidP="00F2385E">
            <w:pPr>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r w:rsidRPr="00E24872" w:rsidDel="005A137E">
              <w:rPr>
                <w:rFonts w:asciiTheme="majorHAnsi" w:hAnsiTheme="majorHAnsi" w:cstheme="majorHAnsi"/>
                <w:sz w:val="18"/>
                <w:szCs w:val="18"/>
                <w:lang w:val="sl-SI"/>
              </w:rPr>
              <w:t xml:space="preserve"> </w:t>
            </w: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FE1C1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373B0110"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9F665F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Dl10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C01A83" w14:textId="2CE10393"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8BFC2D3" w14:textId="5A22C35C"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in majhne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FA20214" w14:textId="5DC7D81B"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36828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73C751D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DA4923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85845" w14:textId="02AD83DB"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3BFF168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Videm pri Dolu  – Spomenik padlim v NOB (EŠD 19352),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 </w:t>
            </w:r>
          </w:p>
          <w:p w14:paraId="4410DDA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36712BB5" w14:textId="14367C0B"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in majhne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1C520E" w14:textId="10A5385C" w:rsidR="00300DEE" w:rsidRPr="00E24872" w:rsidRDefault="00300DEE">
            <w:pPr>
              <w:rPr>
                <w:rFonts w:asciiTheme="majorHAnsi" w:hAnsiTheme="majorHAnsi" w:cstheme="majorBidi"/>
                <w:sz w:val="18"/>
                <w:szCs w:val="18"/>
                <w:lang w:val="sl-SI"/>
              </w:rPr>
            </w:pPr>
            <w:r w:rsidRPr="00E24872">
              <w:rPr>
                <w:rFonts w:asciiTheme="majorHAnsi" w:hAnsiTheme="majorHAnsi" w:cstheme="majorBidi"/>
                <w:sz w:val="18"/>
                <w:szCs w:val="18"/>
                <w:lang w:val="sl-SI"/>
              </w:rPr>
              <w:t>Na območju je predvidena gradnja za potrebe šolstva, izobraževanja in druge javne družbene dejavnosti, vezano na vzgojno izobraževalno dejavnost, katere ustanovitelj je Občina Dol pri Ljubljani</w:t>
            </w:r>
          </w:p>
          <w:p w14:paraId="7076D9A3" w14:textId="77777777" w:rsidR="00300DEE" w:rsidRPr="00E24872" w:rsidRDefault="00300DEE">
            <w:pPr>
              <w:rPr>
                <w:rFonts w:asciiTheme="majorHAnsi" w:hAnsiTheme="majorHAnsi" w:cstheme="majorHAnsi"/>
                <w:sz w:val="18"/>
                <w:szCs w:val="18"/>
                <w:lang w:val="sl-SI"/>
              </w:rPr>
            </w:pPr>
          </w:p>
          <w:p w14:paraId="7F54DDAE" w14:textId="7CEF1A7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2E9004C9" w14:textId="77777777" w:rsidR="00300DEE" w:rsidRPr="00E24872" w:rsidRDefault="00300DEE" w:rsidP="00767131">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poplavne nevarnosti. Na poplavnem območju so prepovedane vse dejavnosti in vsi posegi v prostor, ki imajo lahko ob poplavi škodljiv vpliv na vode, vodna ali priobalna zemljišča ali povečujejo poplavno ogroženost območja, razen</w:t>
            </w:r>
          </w:p>
          <w:p w14:paraId="211C9238" w14:textId="77777777" w:rsidR="00300DEE" w:rsidRPr="00E24872" w:rsidRDefault="00300DEE" w:rsidP="37C185F6">
            <w:pPr>
              <w:rPr>
                <w:rFonts w:asciiTheme="majorHAnsi" w:hAnsiTheme="majorHAnsi" w:cstheme="majorBidi"/>
                <w:sz w:val="18"/>
                <w:szCs w:val="18"/>
                <w:lang w:val="sl-SI"/>
              </w:rPr>
            </w:pPr>
            <w:r w:rsidRPr="00E24872">
              <w:rPr>
                <w:rFonts w:asciiTheme="majorHAnsi" w:hAnsiTheme="majorHAnsi" w:cstheme="majorBidi"/>
                <w:sz w:val="18"/>
                <w:szCs w:val="18"/>
                <w:lang w:val="sl-SI"/>
              </w:rPr>
              <w:t>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r w:rsidRPr="00E24872">
              <w:rPr>
                <w:lang w:val="sl-SI"/>
              </w:rPr>
              <w:t xml:space="preserve"> </w:t>
            </w:r>
            <w:r w:rsidRPr="00E24872">
              <w:rPr>
                <w:rFonts w:asciiTheme="majorHAnsi" w:hAnsiTheme="majorHAnsi" w:cstheme="majorBidi"/>
                <w:sz w:val="18"/>
                <w:szCs w:val="18"/>
                <w:lang w:val="sl-SI"/>
              </w:rPr>
              <w:t xml:space="preserve">Za novogradnje na območju je varovalni ukrep izvedba platoja za izvedbo objekta nad koto poplavne nevarnosti. Pri tem je dovoljeno izvajanje zasipov le na površini, skladni s faktorjem zazidanosti (t. j. le pod objekti). Ustrezno varnostno </w:t>
            </w:r>
            <w:proofErr w:type="spellStart"/>
            <w:r w:rsidRPr="00E24872">
              <w:rPr>
                <w:rFonts w:asciiTheme="majorHAnsi" w:hAnsiTheme="majorHAnsi" w:cstheme="majorBidi"/>
                <w:sz w:val="18"/>
                <w:szCs w:val="18"/>
                <w:lang w:val="sl-SI"/>
              </w:rPr>
              <w:t>nadvišanje</w:t>
            </w:r>
            <w:proofErr w:type="spellEnd"/>
            <w:r w:rsidRPr="00E24872">
              <w:rPr>
                <w:rFonts w:asciiTheme="majorHAnsi" w:hAnsiTheme="majorHAnsi" w:cstheme="majorBidi"/>
                <w:sz w:val="18"/>
                <w:szCs w:val="18"/>
                <w:lang w:val="sl-SI"/>
              </w:rPr>
              <w:t xml:space="preserve"> znaša najmanj 0.3 m nad koto gladine pri Q500. V primeru da je vrednost Q100+0.5 m višja, se upošteva višja vrednost.</w:t>
            </w:r>
          </w:p>
          <w:p w14:paraId="1BF35EDF" w14:textId="77777777" w:rsidR="00300DEE" w:rsidRPr="00E24872" w:rsidRDefault="00300DEE" w:rsidP="37C185F6">
            <w:pPr>
              <w:rPr>
                <w:rFonts w:asciiTheme="majorHAnsi" w:hAnsiTheme="majorHAnsi" w:cstheme="majorBidi"/>
                <w:sz w:val="18"/>
                <w:szCs w:val="18"/>
                <w:lang w:val="sl-SI"/>
              </w:rPr>
            </w:pPr>
          </w:p>
          <w:p w14:paraId="2EA6A110" w14:textId="628B5EDC" w:rsidR="00300DEE" w:rsidRPr="00E24872" w:rsidRDefault="00300DEE" w:rsidP="37C185F6">
            <w:pPr>
              <w:rPr>
                <w:rFonts w:asciiTheme="majorHAnsi" w:hAnsiTheme="majorHAnsi" w:cstheme="majorBidi"/>
                <w:sz w:val="18"/>
                <w:szCs w:val="18"/>
                <w:lang w:val="sl-SI"/>
              </w:rPr>
            </w:pPr>
            <w:r w:rsidRPr="00E24872">
              <w:rPr>
                <w:rFonts w:asciiTheme="majorHAnsi" w:hAnsiTheme="majorHAnsi" w:cstheme="majorHAnsi"/>
                <w:sz w:val="18"/>
                <w:szCs w:val="18"/>
                <w:lang w:val="sl-SI"/>
              </w:rPr>
              <w:t>Posegi v območju centralne dejavnosti so dopustni po izvedbi vseh potrebnih omilitvenih ukrepih, ki so določeni v Hidrološko hidravlični študiji.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7DA24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6519842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12C7AD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Dl13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DEFE3C" w14:textId="0941615B"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CC049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CE5F2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CU-ur:  dovoljene nove gradnje in dozidave.</w:t>
            </w:r>
          </w:p>
          <w:p w14:paraId="26957172" w14:textId="77777777" w:rsidR="00300DEE"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58049FDF" w14:textId="77777777" w:rsidR="00777BB5" w:rsidRDefault="00777BB5">
            <w:pPr>
              <w:rPr>
                <w:rFonts w:asciiTheme="majorHAnsi" w:hAnsiTheme="majorHAnsi" w:cstheme="majorHAnsi"/>
                <w:sz w:val="18"/>
                <w:szCs w:val="18"/>
                <w:lang w:val="sl-SI"/>
              </w:rPr>
            </w:pPr>
          </w:p>
          <w:p w14:paraId="7DD9B314" w14:textId="49985E4B" w:rsidR="00777BB5" w:rsidRPr="00E24872" w:rsidRDefault="00777BB5">
            <w:pPr>
              <w:rPr>
                <w:rFonts w:asciiTheme="majorHAnsi" w:hAnsiTheme="majorHAnsi" w:cstheme="majorHAnsi"/>
                <w:sz w:val="18"/>
                <w:szCs w:val="18"/>
                <w:lang w:val="sl-SI"/>
              </w:rPr>
            </w:pPr>
            <w:r>
              <w:rPr>
                <w:rFonts w:asciiTheme="majorHAnsi" w:hAnsiTheme="majorHAnsi" w:cstheme="majorHAnsi"/>
                <w:sz w:val="18"/>
                <w:szCs w:val="18"/>
                <w:lang w:val="sl-SI"/>
              </w:rPr>
              <w:t xml:space="preserve">Na zemljišču </w:t>
            </w:r>
            <w:proofErr w:type="spellStart"/>
            <w:r>
              <w:rPr>
                <w:rFonts w:asciiTheme="majorHAnsi" w:hAnsiTheme="majorHAnsi" w:cstheme="majorHAnsi"/>
                <w:sz w:val="18"/>
                <w:szCs w:val="18"/>
                <w:lang w:val="sl-SI"/>
              </w:rPr>
              <w:t>parc</w:t>
            </w:r>
            <w:proofErr w:type="spellEnd"/>
            <w:r>
              <w:rPr>
                <w:rFonts w:asciiTheme="majorHAnsi" w:hAnsiTheme="majorHAnsi" w:cstheme="majorHAnsi"/>
                <w:sz w:val="18"/>
                <w:szCs w:val="18"/>
                <w:lang w:val="sl-SI"/>
              </w:rPr>
              <w:t xml:space="preserve">. št. 144/2 </w:t>
            </w:r>
            <w:proofErr w:type="spellStart"/>
            <w:r>
              <w:rPr>
                <w:rFonts w:asciiTheme="majorHAnsi" w:hAnsiTheme="majorHAnsi" w:cstheme="majorHAnsi"/>
                <w:sz w:val="18"/>
                <w:szCs w:val="18"/>
                <w:lang w:val="sl-SI"/>
              </w:rPr>
              <w:t>k.o</w:t>
            </w:r>
            <w:proofErr w:type="spellEnd"/>
            <w:r>
              <w:rPr>
                <w:rFonts w:asciiTheme="majorHAnsi" w:hAnsiTheme="majorHAnsi" w:cstheme="majorHAnsi"/>
                <w:sz w:val="18"/>
                <w:szCs w:val="18"/>
                <w:lang w:val="sl-SI"/>
              </w:rPr>
              <w:t xml:space="preserve">. </w:t>
            </w:r>
            <w:r w:rsidR="00C252E4">
              <w:rPr>
                <w:rFonts w:asciiTheme="majorHAnsi" w:hAnsiTheme="majorHAnsi" w:cstheme="majorHAnsi"/>
                <w:sz w:val="18"/>
                <w:szCs w:val="18"/>
                <w:lang w:val="sl-SI"/>
              </w:rPr>
              <w:t>(1766) Petelinje je dovoljenja gradnja, vzdrževanje in rekonstrukcija telekomunikacijskega objekta.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B8016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7F179B8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EEEF86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BEF9C7" w14:textId="2C408BBE"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8123D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Cerkev sv. Marjete (EŠD 1776), spomenik</w:t>
            </w:r>
          </w:p>
          <w:p w14:paraId="4148625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 pri Ljubljani – Vas (EŠD 19094), naselbinska dediščina </w:t>
            </w:r>
          </w:p>
          <w:p w14:paraId="10F28EA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 pri Ljubljani – Spomenik padlim v NOB (EŠD 19801),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 </w:t>
            </w:r>
          </w:p>
          <w:p w14:paraId="4456B89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Cerkev sv. Marjete (EŠD 1776), vplivno območje spomenika</w:t>
            </w:r>
          </w:p>
          <w:p w14:paraId="4DF352BD" w14:textId="351083D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 (vir: Karte razredov poplavne nevarnosti Save, Kamniške Bistrice in Pšate za potrebe OPN Dol pri Ljubljani, 106, DHD d.o.o.)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8920BD" w14:textId="559D9030" w:rsidR="00300DEE" w:rsidRPr="00E24872" w:rsidRDefault="00300DEE" w:rsidP="00955F39">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44271D47" w14:textId="77777777" w:rsidR="00300DEE" w:rsidRPr="00E24872" w:rsidRDefault="00300DEE">
            <w:pPr>
              <w:rPr>
                <w:rFonts w:asciiTheme="majorHAnsi" w:hAnsiTheme="majorHAnsi" w:cstheme="majorHAnsi"/>
                <w:sz w:val="18"/>
                <w:szCs w:val="18"/>
                <w:lang w:val="sl-SI"/>
              </w:rPr>
            </w:pPr>
          </w:p>
          <w:p w14:paraId="74AAEE69" w14:textId="77777777" w:rsidR="00300DEE" w:rsidRPr="00E24872" w:rsidRDefault="00300DEE">
            <w:pPr>
              <w:rPr>
                <w:rFonts w:asciiTheme="majorHAnsi" w:hAnsiTheme="majorHAnsi" w:cstheme="majorHAnsi"/>
                <w:sz w:val="18"/>
                <w:szCs w:val="18"/>
                <w:lang w:val="sl-SI"/>
              </w:rPr>
            </w:pPr>
          </w:p>
          <w:p w14:paraId="0ABA021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CU-tg: </w:t>
            </w:r>
          </w:p>
          <w:p w14:paraId="72102AD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 obstoječih stanovanjskih objektih  do 50 % druge dejavnosti. Dovoljene nove gradnje in dozidave.</w:t>
            </w:r>
          </w:p>
          <w:p w14:paraId="1CEFEA21" w14:textId="09656BAB"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tcPr>
          <w:p w14:paraId="3AF5B46D" w14:textId="77777777" w:rsidR="00300DEE" w:rsidRPr="00E24872" w:rsidRDefault="00300DEE">
            <w:pPr>
              <w:jc w:val="center"/>
              <w:rPr>
                <w:rFonts w:asciiTheme="majorHAnsi" w:hAnsiTheme="majorHAnsi" w:cstheme="majorHAnsi"/>
                <w:sz w:val="18"/>
                <w:szCs w:val="18"/>
                <w:lang w:val="sl-SI"/>
              </w:rPr>
            </w:pPr>
          </w:p>
        </w:tc>
      </w:tr>
      <w:tr w:rsidR="00300DEE" w:rsidRPr="00E24872" w14:paraId="4F8F705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7B6736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A326D" w14:textId="18B1622C"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058DCA2" w14:textId="1FC52AF3" w:rsidR="00300DEE" w:rsidRPr="00E24872" w:rsidRDefault="00300DEE" w:rsidP="00293E3A">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C14DE88" w14:textId="77777777" w:rsidR="00300DEE" w:rsidRPr="00E24872" w:rsidRDefault="00300DEE" w:rsidP="00293E3A">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0E528DFF" w14:textId="0E97A522"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EDC287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CU-ur</w:t>
            </w:r>
          </w:p>
          <w:p w14:paraId="101E2D9B" w14:textId="1C4FFA4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C84F1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07F19BC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CD56FA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4C3A5" w14:textId="6AA6B063"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66807E7" w14:textId="45879BF5" w:rsidR="00300DEE" w:rsidRPr="00E24872" w:rsidRDefault="00300DEE" w:rsidP="00A05A87">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preostale poplavne nevarnosti. Na poplavnem območju so prepovedane vse dejavnosti in vsi posegi v prostor, ki imajo lahko ob poplavi škodljiv vpliv na vode, vodna ali priobalna zemljišča ali povečujejo poplavno ogroženost </w:t>
            </w:r>
            <w:r w:rsidRPr="00E24872">
              <w:rPr>
                <w:rFonts w:asciiTheme="majorHAnsi" w:hAnsiTheme="majorHAnsi" w:cstheme="majorHAnsi"/>
                <w:sz w:val="18"/>
                <w:szCs w:val="18"/>
                <w:lang w:val="sl-SI"/>
              </w:rPr>
              <w:lastRenderedPageBreak/>
              <w:t>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400409BA" w14:textId="77777777" w:rsidR="00300DEE" w:rsidRPr="00E24872" w:rsidRDefault="00300DEE" w:rsidP="00A05A87">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3FF26A63" w14:textId="462D12CD"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1E8404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 xml:space="preserve">CU-ur: </w:t>
            </w:r>
          </w:p>
          <w:p w14:paraId="0BAFCF6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 obstoječih stanovanjskih objektih  vas v pritličju vsaj  30 % druge dejavnosti. Dovoljene nove gradnje in dozidave.</w:t>
            </w:r>
          </w:p>
          <w:p w14:paraId="55F6448C" w14:textId="19299FD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tcPr>
          <w:p w14:paraId="63B09283" w14:textId="77777777" w:rsidR="00300DEE" w:rsidRPr="00E24872" w:rsidRDefault="00300DEE">
            <w:pPr>
              <w:jc w:val="center"/>
              <w:rPr>
                <w:rFonts w:asciiTheme="majorHAnsi" w:hAnsiTheme="majorHAnsi" w:cstheme="majorHAnsi"/>
                <w:sz w:val="18"/>
                <w:szCs w:val="18"/>
                <w:lang w:val="sl-SI"/>
              </w:rPr>
            </w:pPr>
          </w:p>
        </w:tc>
      </w:tr>
      <w:tr w:rsidR="00300DEE" w:rsidRPr="00E24872" w14:paraId="542A8CF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AF1381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A2232D" w14:textId="4A371F4F"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2C339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 pri Ljubljani – Vas (EŠD 19094), dediščina; naselbinska dediščina </w:t>
            </w:r>
          </w:p>
          <w:p w14:paraId="050F6583" w14:textId="2B289319" w:rsidR="00300DEE" w:rsidRPr="00E24872" w:rsidRDefault="00300DEE" w:rsidP="0061473F">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3AB618F3" w14:textId="77777777" w:rsidR="00300DEE" w:rsidRPr="00E24872" w:rsidRDefault="00300DEE" w:rsidP="0061473F">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7BC4E5B3" w14:textId="3FB8F590"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BACF1CC" w14:textId="56BA7254"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C4FCF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70305FA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B15850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Dl18,</w:t>
            </w:r>
          </w:p>
          <w:p w14:paraId="31234BDB" w14:textId="37E1614C"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(Dl18/1,</w:t>
            </w:r>
          </w:p>
          <w:p w14:paraId="7F6EC0C2" w14:textId="623922FA"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Dl18/2)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AC02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C4ABEA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Vas (EŠD 19094), dediščina; naselbinska dediščina</w:t>
            </w:r>
          </w:p>
          <w:p w14:paraId="3A81241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63F9100A" w14:textId="77777777" w:rsidR="00300DEE" w:rsidRPr="00E24872" w:rsidRDefault="00300DEE" w:rsidP="0061473F">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4E93D7A" w14:textId="77777777" w:rsidR="00300DEE" w:rsidRPr="00E24872" w:rsidRDefault="00300DEE" w:rsidP="0061473F">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4A025625" w14:textId="7474DEEF"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2BDE29E8" w14:textId="194ED36C" w:rsidR="00300DEE" w:rsidRPr="004D18A0" w:rsidRDefault="00300DEE">
            <w:pPr>
              <w:ind w:left="34"/>
              <w:jc w:val="both"/>
              <w:rPr>
                <w:rFonts w:asciiTheme="majorHAnsi" w:eastAsia="Times New Roman" w:hAnsiTheme="majorHAnsi" w:cstheme="majorHAnsi"/>
                <w:sz w:val="18"/>
                <w:szCs w:val="18"/>
                <w:lang w:val="sl-SI"/>
              </w:rPr>
            </w:pPr>
            <w:r w:rsidRPr="004D18A0">
              <w:rPr>
                <w:rFonts w:asciiTheme="majorHAnsi" w:eastAsia="Times New Roman" w:hAnsiTheme="majorHAnsi" w:cstheme="majorHAnsi"/>
                <w:sz w:val="18"/>
                <w:szCs w:val="18"/>
                <w:lang w:val="sl-SI"/>
              </w:rPr>
              <w:t>Dl18 (Dl18/1 in Dl18/2); Potrebno je izdelati dopolnitev podrobni prostorskega načrta, s katerim se uskladi obstoječe stanje in omogoči razvojne potrebe, z opredelitvijo do notranje strukture, manipulacije, prostih površin in varnostne zahteve. Ureditveno mejo se določi z izdelavo občinskega podrobnega prostorskega načrta.</w:t>
            </w:r>
          </w:p>
          <w:p w14:paraId="04FA72DD" w14:textId="110F4B43" w:rsidR="00300DEE" w:rsidRPr="004D18A0" w:rsidRDefault="00054332">
            <w:pPr>
              <w:ind w:left="34"/>
              <w:jc w:val="both"/>
              <w:rPr>
                <w:rFonts w:asciiTheme="majorHAnsi" w:eastAsia="Times New Roman" w:hAnsiTheme="majorHAnsi" w:cstheme="majorHAnsi"/>
                <w:sz w:val="18"/>
                <w:szCs w:val="18"/>
                <w:lang w:val="sl-SI"/>
              </w:rPr>
            </w:pPr>
            <w:r w:rsidRPr="004D18A0">
              <w:rPr>
                <w:rFonts w:asciiTheme="majorHAnsi" w:eastAsia="Times New Roman" w:hAnsiTheme="majorHAnsi" w:cstheme="majorHAnsi"/>
                <w:sz w:val="18"/>
                <w:szCs w:val="18"/>
                <w:lang w:val="sl-SI"/>
              </w:rPr>
              <w:t xml:space="preserve">Nadomestna pot do čistilne naprave se na zemljiščih 44/5, 924/5, 47/1, 53/72, 924/3 ter 45/13 vse, </w:t>
            </w:r>
            <w:proofErr w:type="spellStart"/>
            <w:r w:rsidRPr="004D18A0">
              <w:rPr>
                <w:rFonts w:asciiTheme="majorHAnsi" w:eastAsia="Times New Roman" w:hAnsiTheme="majorHAnsi" w:cstheme="majorHAnsi"/>
                <w:sz w:val="18"/>
                <w:szCs w:val="18"/>
                <w:lang w:val="sl-SI"/>
              </w:rPr>
              <w:t>k.o</w:t>
            </w:r>
            <w:proofErr w:type="spellEnd"/>
            <w:r w:rsidRPr="004D18A0">
              <w:rPr>
                <w:rFonts w:asciiTheme="majorHAnsi" w:eastAsia="Times New Roman" w:hAnsiTheme="majorHAnsi" w:cstheme="majorHAnsi"/>
                <w:sz w:val="18"/>
                <w:szCs w:val="18"/>
                <w:lang w:val="sl-SI"/>
              </w:rPr>
              <w:t>. Dol pri Ljubljani, zgradi nadomestna pot do čistilne naprave, ki se lahko gradi pred sprejemom OPPN za to območje</w:t>
            </w:r>
            <w:r w:rsidR="00864142" w:rsidRPr="004D18A0">
              <w:rPr>
                <w:rFonts w:asciiTheme="majorHAnsi" w:eastAsia="Times New Roman" w:hAnsiTheme="majorHAnsi" w:cstheme="majorHAnsi"/>
                <w:sz w:val="18"/>
                <w:szCs w:val="18"/>
                <w:lang w:val="sl-SI"/>
              </w:rPr>
              <w:t xml:space="preserve">. </w:t>
            </w:r>
          </w:p>
          <w:p w14:paraId="17154A00" w14:textId="77777777" w:rsidR="00300DEE" w:rsidRPr="004D18A0" w:rsidRDefault="00300DEE" w:rsidP="00DE5868">
            <w:pPr>
              <w:ind w:left="34"/>
              <w:jc w:val="both"/>
              <w:rPr>
                <w:rFonts w:asciiTheme="majorHAnsi" w:eastAsia="Times New Roman" w:hAnsiTheme="majorHAnsi" w:cstheme="majorHAnsi"/>
                <w:sz w:val="18"/>
                <w:szCs w:val="18"/>
                <w:lang w:val="sl-SI"/>
              </w:rPr>
            </w:pPr>
            <w:r w:rsidRPr="004D18A0">
              <w:rPr>
                <w:rFonts w:asciiTheme="majorHAnsi" w:eastAsia="Times New Roman" w:hAnsiTheme="majorHAnsi" w:cstheme="majorHAnsi"/>
                <w:sz w:val="18"/>
                <w:szCs w:val="18"/>
                <w:lang w:val="sl-SI"/>
              </w:rPr>
              <w:t>Načrtuje se nova gradnja poslovnih, proizvodnih in skladiščnih objektov. Predvidi se nov dovoz iz zahodne strani. Ob obstoječi stanovanjski gradnji se umestijo poslovni objekti, ki zmanjšujejo negativne vplive na bivalno okolje.</w:t>
            </w:r>
          </w:p>
          <w:p w14:paraId="10F56602" w14:textId="77777777" w:rsidR="00300DEE" w:rsidRPr="004D18A0" w:rsidRDefault="00300DEE">
            <w:pPr>
              <w:ind w:left="34"/>
              <w:jc w:val="both"/>
              <w:rPr>
                <w:rFonts w:asciiTheme="majorHAnsi" w:hAnsiTheme="majorHAnsi" w:cstheme="majorHAnsi"/>
                <w:sz w:val="18"/>
                <w:szCs w:val="18"/>
                <w:lang w:val="sl-SI"/>
              </w:rPr>
            </w:pPr>
            <w:r w:rsidRPr="004D18A0">
              <w:rPr>
                <w:rFonts w:asciiTheme="majorHAnsi" w:hAnsiTheme="majorHAnsi" w:cstheme="majorHAnsi"/>
                <w:sz w:val="18"/>
                <w:szCs w:val="18"/>
                <w:lang w:val="sl-SI"/>
              </w:rPr>
              <w:t xml:space="preserve">Dopustne maksimalne višine objektov od terena do slemena oziroma zgornjega roba </w:t>
            </w:r>
            <w:proofErr w:type="spellStart"/>
            <w:r w:rsidRPr="004D18A0">
              <w:rPr>
                <w:rFonts w:asciiTheme="majorHAnsi" w:hAnsiTheme="majorHAnsi" w:cstheme="majorHAnsi"/>
                <w:sz w:val="18"/>
                <w:szCs w:val="18"/>
                <w:lang w:val="sl-SI"/>
              </w:rPr>
              <w:t>atike</w:t>
            </w:r>
            <w:proofErr w:type="spellEnd"/>
            <w:r w:rsidRPr="004D18A0">
              <w:rPr>
                <w:rFonts w:asciiTheme="majorHAnsi" w:hAnsiTheme="majorHAnsi" w:cstheme="majorHAnsi"/>
                <w:sz w:val="18"/>
                <w:szCs w:val="18"/>
                <w:lang w:val="sl-SI"/>
              </w:rPr>
              <w:t xml:space="preserve"> so:</w:t>
            </w:r>
          </w:p>
          <w:p w14:paraId="315724C2" w14:textId="2457C478" w:rsidR="00300DEE" w:rsidRPr="004D18A0" w:rsidRDefault="00300DEE">
            <w:pPr>
              <w:numPr>
                <w:ilvl w:val="0"/>
                <w:numId w:val="2"/>
              </w:numPr>
              <w:ind w:left="34" w:firstLine="0"/>
              <w:jc w:val="both"/>
              <w:rPr>
                <w:rFonts w:asciiTheme="majorHAnsi" w:hAnsiTheme="majorHAnsi" w:cstheme="majorHAnsi"/>
                <w:sz w:val="18"/>
                <w:szCs w:val="18"/>
                <w:lang w:val="sl-SI"/>
              </w:rPr>
            </w:pPr>
            <w:r w:rsidRPr="004D18A0">
              <w:rPr>
                <w:rFonts w:asciiTheme="majorHAnsi" w:hAnsiTheme="majorHAnsi" w:cstheme="majorHAnsi"/>
                <w:sz w:val="18"/>
                <w:szCs w:val="18"/>
                <w:lang w:val="sl-SI"/>
              </w:rPr>
              <w:lastRenderedPageBreak/>
              <w:t>poslovni, trgovski in proizvodni objekti do višine 16,00 m,</w:t>
            </w:r>
          </w:p>
          <w:p w14:paraId="1E4198CB" w14:textId="0DE4131D" w:rsidR="00300DEE" w:rsidRPr="004D18A0" w:rsidRDefault="00300DEE">
            <w:pPr>
              <w:numPr>
                <w:ilvl w:val="0"/>
                <w:numId w:val="2"/>
              </w:numPr>
              <w:ind w:left="34" w:firstLine="0"/>
              <w:jc w:val="both"/>
              <w:rPr>
                <w:rFonts w:asciiTheme="majorHAnsi" w:hAnsiTheme="majorHAnsi" w:cstheme="majorHAnsi"/>
                <w:sz w:val="18"/>
                <w:szCs w:val="18"/>
                <w:lang w:val="sl-SI"/>
              </w:rPr>
            </w:pPr>
            <w:r w:rsidRPr="004D18A0">
              <w:rPr>
                <w:rFonts w:asciiTheme="majorHAnsi" w:hAnsiTheme="majorHAnsi" w:cstheme="majorHAnsi"/>
                <w:sz w:val="18"/>
                <w:szCs w:val="18"/>
                <w:lang w:val="sl-SI"/>
              </w:rPr>
              <w:t xml:space="preserve">tehnološke naprave in stavbe če tehnologija zahteva do višine 24,0 m. </w:t>
            </w:r>
          </w:p>
          <w:p w14:paraId="558F6FCC" w14:textId="77777777" w:rsidR="00300DEE" w:rsidRPr="004D18A0" w:rsidRDefault="00300DEE">
            <w:pPr>
              <w:ind w:left="34"/>
              <w:jc w:val="both"/>
              <w:rPr>
                <w:rFonts w:asciiTheme="majorHAnsi" w:hAnsiTheme="majorHAnsi" w:cstheme="majorHAnsi"/>
                <w:sz w:val="18"/>
                <w:szCs w:val="18"/>
                <w:lang w:val="sl-SI"/>
              </w:rPr>
            </w:pPr>
            <w:r w:rsidRPr="004D18A0">
              <w:rPr>
                <w:rFonts w:asciiTheme="majorHAnsi" w:hAnsiTheme="majorHAnsi" w:cstheme="majorHAnsi"/>
                <w:sz w:val="18"/>
                <w:szCs w:val="18"/>
                <w:lang w:val="sl-SI"/>
              </w:rPr>
              <w:t>Nad streho se lahko izvedejo dostopi z nadstreški, dvigalni jaški in ostala tehnična oprema v dodatni višini do 2,80 m na lokaciji, ki je od oboda objekta (kapi) oddaljena minimalno 3,00 m.</w:t>
            </w:r>
          </w:p>
          <w:p w14:paraId="63E0BF9F" w14:textId="2FB787E3" w:rsidR="00300DEE" w:rsidRPr="00864142" w:rsidRDefault="00300DEE" w:rsidP="00EF4475">
            <w:pPr>
              <w:jc w:val="both"/>
              <w:rPr>
                <w:rFonts w:asciiTheme="majorHAnsi" w:hAnsiTheme="majorHAnsi" w:cstheme="majorHAnsi"/>
                <w:sz w:val="18"/>
                <w:szCs w:val="18"/>
                <w:lang w:val="sl-SI"/>
              </w:rPr>
            </w:pPr>
            <w:r w:rsidRPr="004D18A0">
              <w:rPr>
                <w:rFonts w:asciiTheme="majorHAnsi" w:hAnsiTheme="majorHAnsi" w:cstheme="majorHAnsi"/>
                <w:sz w:val="18"/>
                <w:szCs w:val="18"/>
                <w:lang w:val="sl-SI"/>
              </w:rPr>
              <w:t>Za potrebe varstva pred hrupom je obvezen odmik 25 m proizvodnih objektov od meje</w:t>
            </w:r>
            <w:r w:rsidRPr="00864142">
              <w:rPr>
                <w:rFonts w:asciiTheme="majorHAnsi" w:hAnsiTheme="majorHAnsi" w:cstheme="majorHAnsi"/>
                <w:sz w:val="18"/>
                <w:szCs w:val="18"/>
                <w:lang w:val="sl-SI"/>
              </w:rPr>
              <w:t xml:space="preserve"> EUP. V primeru manjšega odmika je potrebno načrtovati izvedbo ustreznih protihrupnih objektov ali drugih objektov, v katerih se izvaja dejavnost, ki ne povzroča hrupa. </w:t>
            </w:r>
            <w:r w:rsidR="00EF4475" w:rsidRPr="00864142">
              <w:rPr>
                <w:rFonts w:asciiTheme="majorHAnsi" w:hAnsiTheme="majorHAnsi" w:cstheme="majorHAnsi"/>
                <w:sz w:val="18"/>
                <w:szCs w:val="18"/>
                <w:lang w:val="sl-SI"/>
              </w:rPr>
              <w:t xml:space="preserve">pred gradnjo zagotoviti protihrupno ograjo višine vsaj 3 m na stiku z enotama EUP DI24, EUP DI25 in ustrezno protihrupno in vizualno zaščito območij EUP DI23 in EUP DI17. Protihrupna ograja in vizualna zaščita morata biti odmaknjena od mej sosednjih zemljišč vsaj 1,5 m. Prav tako je potrebno pred gradnjami na območju zagotoviti čistilno napravo na izpustih v zrak iz </w:t>
            </w:r>
            <w:proofErr w:type="spellStart"/>
            <w:r w:rsidR="00EF4475" w:rsidRPr="00864142">
              <w:rPr>
                <w:rFonts w:asciiTheme="majorHAnsi" w:hAnsiTheme="majorHAnsi" w:cstheme="majorHAnsi"/>
                <w:sz w:val="18"/>
                <w:szCs w:val="18"/>
                <w:lang w:val="sl-SI"/>
              </w:rPr>
              <w:t>proizvodnjega</w:t>
            </w:r>
            <w:proofErr w:type="spellEnd"/>
            <w:r w:rsidR="00EF4475" w:rsidRPr="00864142">
              <w:rPr>
                <w:rFonts w:asciiTheme="majorHAnsi" w:hAnsiTheme="majorHAnsi" w:cstheme="majorHAnsi"/>
                <w:sz w:val="18"/>
                <w:szCs w:val="18"/>
                <w:lang w:val="sl-SI"/>
              </w:rPr>
              <w:t xml:space="preserve"> objekta EPS JUB (</w:t>
            </w:r>
            <w:proofErr w:type="spellStart"/>
            <w:r w:rsidR="00EF4475" w:rsidRPr="00864142">
              <w:rPr>
                <w:rFonts w:asciiTheme="majorHAnsi" w:hAnsiTheme="majorHAnsi" w:cstheme="majorHAnsi"/>
                <w:sz w:val="18"/>
                <w:szCs w:val="18"/>
                <w:lang w:val="sl-SI"/>
              </w:rPr>
              <w:t>parc</w:t>
            </w:r>
            <w:proofErr w:type="spellEnd"/>
            <w:r w:rsidR="00EF4475" w:rsidRPr="00864142">
              <w:rPr>
                <w:rFonts w:asciiTheme="majorHAnsi" w:hAnsiTheme="majorHAnsi" w:cstheme="majorHAnsi"/>
                <w:sz w:val="18"/>
                <w:szCs w:val="18"/>
                <w:lang w:val="sl-SI"/>
              </w:rPr>
              <w:t xml:space="preserve">. št. 53/70, 53/71, </w:t>
            </w:r>
            <w:proofErr w:type="spellStart"/>
            <w:r w:rsidR="00EF4475" w:rsidRPr="00864142">
              <w:rPr>
                <w:rFonts w:asciiTheme="majorHAnsi" w:hAnsiTheme="majorHAnsi" w:cstheme="majorHAnsi"/>
                <w:sz w:val="18"/>
                <w:szCs w:val="18"/>
                <w:lang w:val="sl-SI"/>
              </w:rPr>
              <w:t>k.o</w:t>
            </w:r>
            <w:proofErr w:type="spellEnd"/>
            <w:r w:rsidR="00EF4475" w:rsidRPr="00864142">
              <w:rPr>
                <w:rFonts w:asciiTheme="majorHAnsi" w:hAnsiTheme="majorHAnsi" w:cstheme="majorHAnsi"/>
                <w:sz w:val="18"/>
                <w:szCs w:val="18"/>
                <w:lang w:val="sl-SI"/>
              </w:rPr>
              <w:t>. Dol pri Ljubljani).</w:t>
            </w:r>
            <w:r w:rsidR="00EF4475" w:rsidRPr="00864142">
              <w:rPr>
                <w:rFonts w:asciiTheme="majorHAnsi" w:eastAsia="Times New Roman" w:hAnsiTheme="majorHAnsi" w:cstheme="majorHAnsi"/>
                <w:b/>
                <w:bCs/>
                <w:sz w:val="18"/>
                <w:szCs w:val="18"/>
                <w:lang w:val="sl-SI"/>
              </w:rPr>
              <w:t xml:space="preserve"> </w:t>
            </w:r>
            <w:r w:rsidR="00EF4475" w:rsidRPr="00864142">
              <w:rPr>
                <w:rFonts w:asciiTheme="majorHAnsi" w:hAnsiTheme="majorHAnsi" w:cstheme="majorHAnsi"/>
                <w:sz w:val="18"/>
                <w:szCs w:val="18"/>
                <w:lang w:val="sl-SI"/>
              </w:rPr>
              <w:t xml:space="preserve"> </w:t>
            </w:r>
            <w:r w:rsidRPr="00864142">
              <w:rPr>
                <w:rFonts w:asciiTheme="majorHAnsi" w:hAnsiTheme="majorHAnsi" w:cstheme="majorHAnsi"/>
                <w:sz w:val="18"/>
                <w:szCs w:val="18"/>
                <w:lang w:val="sl-SI"/>
              </w:rPr>
              <w:t xml:space="preserve">Obrežna drevesa in grmovna vegetacija naj se ohranijo. </w:t>
            </w:r>
          </w:p>
          <w:p w14:paraId="670B801B" w14:textId="2EA75125" w:rsidR="00300DEE" w:rsidRPr="00864142" w:rsidRDefault="00300DEE">
            <w:pPr>
              <w:ind w:left="34"/>
              <w:jc w:val="both"/>
              <w:rPr>
                <w:rFonts w:asciiTheme="majorHAnsi" w:hAnsiTheme="majorHAnsi" w:cstheme="majorHAnsi"/>
                <w:sz w:val="18"/>
                <w:szCs w:val="18"/>
                <w:lang w:val="sl-SI"/>
              </w:rPr>
            </w:pPr>
            <w:r w:rsidRPr="00864142">
              <w:rPr>
                <w:rFonts w:asciiTheme="majorHAnsi" w:hAnsiTheme="majorHAnsi" w:cstheme="majorHAnsi"/>
                <w:sz w:val="18"/>
                <w:szCs w:val="18"/>
                <w:lang w:val="sl-SI"/>
              </w:rPr>
              <w:t>V kolikor bo potrebno nekatera drevesa odstraniti, naj se posek dreves izvede izven gnezditvene sezone ptic, v obdobju od 1. avgusta tekočega leta do 1. marca naslednjega leta.</w:t>
            </w:r>
          </w:p>
          <w:p w14:paraId="630C2CE6" w14:textId="4321E205" w:rsidR="00300DEE" w:rsidRPr="00864142" w:rsidRDefault="00300DEE">
            <w:pPr>
              <w:ind w:left="34"/>
              <w:jc w:val="both"/>
              <w:rPr>
                <w:rFonts w:asciiTheme="majorHAnsi" w:hAnsiTheme="majorHAnsi" w:cstheme="majorHAnsi"/>
                <w:sz w:val="18"/>
                <w:szCs w:val="18"/>
                <w:lang w:val="sl-SI"/>
              </w:rPr>
            </w:pPr>
            <w:r w:rsidRPr="00864142">
              <w:rPr>
                <w:rFonts w:asciiTheme="majorHAnsi" w:hAnsiTheme="majorHAnsi" w:cstheme="majorHAnsi"/>
                <w:sz w:val="18"/>
                <w:szCs w:val="18"/>
                <w:lang w:val="sl-SI"/>
              </w:rPr>
              <w:t>Poleg zgornjih določil, je dopustno tudi:</w:t>
            </w:r>
          </w:p>
          <w:p w14:paraId="6DC87AC6" w14:textId="49C0D748" w:rsidR="00300DEE" w:rsidRPr="00864142" w:rsidRDefault="00300DEE" w:rsidP="007E7D0A">
            <w:pPr>
              <w:numPr>
                <w:ilvl w:val="0"/>
                <w:numId w:val="2"/>
              </w:numPr>
              <w:ind w:left="34" w:firstLine="0"/>
              <w:jc w:val="both"/>
              <w:rPr>
                <w:rFonts w:asciiTheme="majorHAnsi" w:hAnsiTheme="majorHAnsi" w:cstheme="majorHAnsi"/>
                <w:sz w:val="18"/>
                <w:szCs w:val="18"/>
                <w:lang w:val="sl-SI"/>
              </w:rPr>
            </w:pPr>
            <w:r w:rsidRPr="00864142">
              <w:rPr>
                <w:rFonts w:asciiTheme="majorHAnsi" w:hAnsiTheme="majorHAnsi" w:cstheme="majorHAnsi"/>
                <w:sz w:val="18"/>
                <w:szCs w:val="18"/>
                <w:lang w:val="sl-SI"/>
              </w:rPr>
              <w:t>zgraditi regalno skladišče do skupne višine 25,00 m.</w:t>
            </w:r>
          </w:p>
          <w:p w14:paraId="045393D8" w14:textId="284B77DF" w:rsidR="00300DEE" w:rsidRPr="00864142" w:rsidRDefault="00300DEE" w:rsidP="001B02C6">
            <w:pPr>
              <w:jc w:val="both"/>
              <w:rPr>
                <w:rFonts w:asciiTheme="majorHAnsi" w:hAnsiTheme="majorHAnsi" w:cstheme="majorHAnsi"/>
                <w:sz w:val="18"/>
                <w:szCs w:val="18"/>
                <w:lang w:val="sl-SI"/>
              </w:rPr>
            </w:pPr>
            <w:r w:rsidRPr="00864142">
              <w:rPr>
                <w:rFonts w:asciiTheme="majorHAnsi" w:hAnsiTheme="majorHAnsi" w:cstheme="majorHAnsi"/>
                <w:sz w:val="18"/>
                <w:szCs w:val="18"/>
                <w:lang w:val="sl-SI"/>
              </w:rPr>
              <w:t>Možna oskrba z zemeljskim plinom.</w:t>
            </w:r>
          </w:p>
          <w:p w14:paraId="10206655" w14:textId="2E121A99" w:rsidR="00300DEE" w:rsidRPr="00864142" w:rsidRDefault="00300DEE" w:rsidP="7228B6C7">
            <w:pPr>
              <w:rPr>
                <w:rFonts w:asciiTheme="majorHAnsi" w:hAnsiTheme="majorHAnsi" w:cstheme="majorBidi"/>
                <w:sz w:val="18"/>
                <w:szCs w:val="18"/>
                <w:lang w:val="sl-SI"/>
              </w:rPr>
            </w:pPr>
            <w:r w:rsidRPr="00864142">
              <w:rPr>
                <w:rFonts w:asciiTheme="majorHAnsi" w:hAnsiTheme="majorHAnsi" w:cstheme="majorHAnsi"/>
                <w:sz w:val="18"/>
                <w:szCs w:val="18"/>
                <w:lang w:val="sl-SI"/>
              </w:rPr>
              <w:t xml:space="preserve">Prepovedano poseganje v priobalno zemljišče vodotoka. </w:t>
            </w:r>
            <w:r w:rsidRPr="00864142">
              <w:rPr>
                <w:rFonts w:asciiTheme="majorHAnsi" w:hAnsiTheme="majorHAnsi" w:cstheme="majorHAnsi"/>
                <w:sz w:val="18"/>
                <w:szCs w:val="18"/>
              </w:rPr>
              <w:br/>
            </w:r>
            <w:r w:rsidRPr="00864142">
              <w:rPr>
                <w:rFonts w:asciiTheme="majorHAnsi" w:hAnsiTheme="majorHAnsi" w:cstheme="majorHAnsi"/>
                <w:sz w:val="18"/>
                <w:szCs w:val="18"/>
                <w:lang w:val="sl-SI"/>
              </w:rPr>
              <w:t>Na območjih razreda srednje poplavne nevarnosti so prepovedani vsi posegi v prostor,</w:t>
            </w:r>
            <w:r w:rsidR="00F804ED" w:rsidRPr="00864142">
              <w:rPr>
                <w:rFonts w:asciiTheme="majorHAnsi" w:hAnsiTheme="majorHAnsi" w:cstheme="majorHAnsi"/>
                <w:sz w:val="18"/>
                <w:szCs w:val="18"/>
                <w:lang w:val="sl-SI"/>
              </w:rPr>
              <w:t xml:space="preserve"> </w:t>
            </w:r>
            <w:r w:rsidRPr="00864142">
              <w:rPr>
                <w:rFonts w:asciiTheme="majorHAnsi" w:hAnsiTheme="majorHAnsi" w:cstheme="majorHAnsi"/>
                <w:sz w:val="18"/>
                <w:szCs w:val="18"/>
                <w:lang w:val="sl-SI"/>
              </w:rPr>
              <w:t>v razredu majhne poplavne nevarnosti pa vse dejavnosti, zaradi katerih lahko</w:t>
            </w:r>
            <w:r w:rsidRPr="00864142">
              <w:rPr>
                <w:rFonts w:asciiTheme="majorHAnsi" w:hAnsiTheme="majorHAnsi" w:cstheme="majorBidi"/>
                <w:sz w:val="18"/>
                <w:szCs w:val="18"/>
                <w:lang w:val="sl-SI"/>
              </w:rPr>
              <w:t xml:space="preserve"> nastane onesnaženje večjega obsega ali/in dejavnosti, ki pomenijo nevarnost za nastanek nesreč po predpisih o naravnih in drugih nesrečah,</w:t>
            </w:r>
          </w:p>
          <w:p w14:paraId="00294423" w14:textId="3B27E39B" w:rsidR="00300DEE" w:rsidRPr="00E24872" w:rsidRDefault="00300DEE" w:rsidP="001B02C6">
            <w:pPr>
              <w:jc w:val="both"/>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A27B3FA" w14:textId="391F75B8"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7</w:t>
            </w:r>
          </w:p>
        </w:tc>
      </w:tr>
      <w:tr w:rsidR="00300DEE" w:rsidRPr="00E24872" w14:paraId="0F3F1DD5"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AD3609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9DCA7A" w14:textId="40DF03A2"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96D73F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Cerkev sv. Marjete (EŠD 1776), spomenik</w:t>
            </w:r>
          </w:p>
          <w:p w14:paraId="7707067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Vas (EŠD 19094), dediščina; naselbinska dediščina</w:t>
            </w:r>
          </w:p>
          <w:p w14:paraId="63913DD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Dol pri Ljubljani – Cerkev sv. Marjete (EŠD 1776), vplivno območje spomenika</w:t>
            </w:r>
          </w:p>
          <w:p w14:paraId="3A57C096" w14:textId="0CE61FB5" w:rsidR="00300DEE" w:rsidRPr="00E24872" w:rsidRDefault="00300DEE" w:rsidP="00381A3F">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3840186" w14:textId="77777777" w:rsidR="00300DEE" w:rsidRPr="00E24872" w:rsidRDefault="00300DEE" w:rsidP="00381A3F">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55FDEC6B" w14:textId="489AF6AB"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963AF20" w14:textId="72BDDFB6"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(pokopališče)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42017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7, 8</w:t>
            </w:r>
          </w:p>
        </w:tc>
      </w:tr>
      <w:tr w:rsidR="00300DEE" w:rsidRPr="00E24872" w14:paraId="6BF20A3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368219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52C802" w14:textId="7BF5CA05"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ECFC9D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hiša Dol pri Ljubljani 15 (EŠD 17973), stavbna dediščina</w:t>
            </w:r>
          </w:p>
          <w:p w14:paraId="147F4A8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vas (EŠD 19094), naselbinska dediščina</w:t>
            </w:r>
          </w:p>
          <w:p w14:paraId="7259BA9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hiša Dol pri Ljubljani 21 (EŠD 19548), stavbna dediščina</w:t>
            </w:r>
          </w:p>
          <w:p w14:paraId="7758CFA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cerkev sv. Marjete (EŠD 1776), vplivno območje spomenika</w:t>
            </w:r>
          </w:p>
          <w:p w14:paraId="67137009" w14:textId="7D3057C6" w:rsidR="00300DEE" w:rsidRPr="00E24872" w:rsidRDefault="00300DEE" w:rsidP="004C0F12">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FBDFC0F" w14:textId="77777777" w:rsidR="00300DEE" w:rsidRPr="00E24872" w:rsidRDefault="00300DEE" w:rsidP="004C0F12">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252349E8" w14:textId="1F542219"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E70FAA9" w14:textId="77777777" w:rsidR="00300DEE" w:rsidRPr="00E24872" w:rsidRDefault="00300DEE">
            <w:p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Ohranjata se tipologija pozidave in parcelacija.</w:t>
            </w:r>
          </w:p>
          <w:p w14:paraId="1E5F340C" w14:textId="07B481ED" w:rsidR="00300DEE" w:rsidRPr="00E24872" w:rsidRDefault="00300DEE">
            <w:p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Za zemljišča </w:t>
            </w:r>
            <w:proofErr w:type="spellStart"/>
            <w:r w:rsidRPr="00E24872">
              <w:rPr>
                <w:rFonts w:asciiTheme="majorHAnsi" w:hAnsiTheme="majorHAnsi" w:cstheme="majorHAnsi"/>
                <w:sz w:val="18"/>
                <w:szCs w:val="18"/>
                <w:lang w:val="sl-SI"/>
              </w:rPr>
              <w:t>parc</w:t>
            </w:r>
            <w:proofErr w:type="spellEnd"/>
            <w:r w:rsidRPr="00E24872">
              <w:rPr>
                <w:rFonts w:asciiTheme="majorHAnsi" w:hAnsiTheme="majorHAnsi" w:cstheme="majorHAnsi"/>
                <w:sz w:val="18"/>
                <w:szCs w:val="18"/>
                <w:lang w:val="sl-SI"/>
              </w:rPr>
              <w:t xml:space="preserve">. št.: 21/1, 21/2, 218/1, 218/2 vse </w:t>
            </w:r>
            <w:proofErr w:type="spellStart"/>
            <w:r w:rsidRPr="00E24872">
              <w:rPr>
                <w:rFonts w:asciiTheme="majorHAnsi" w:hAnsiTheme="majorHAnsi" w:cstheme="majorHAnsi"/>
                <w:sz w:val="18"/>
                <w:szCs w:val="18"/>
                <w:lang w:val="sl-SI"/>
              </w:rPr>
              <w:t>k.o</w:t>
            </w:r>
            <w:proofErr w:type="spellEnd"/>
            <w:r w:rsidRPr="00E24872">
              <w:rPr>
                <w:rFonts w:asciiTheme="majorHAnsi" w:hAnsiTheme="majorHAnsi" w:cstheme="majorHAnsi"/>
                <w:sz w:val="18"/>
                <w:szCs w:val="18"/>
                <w:lang w:val="sl-SI"/>
              </w:rPr>
              <w:t>. Dol veljajo naslednja določila:</w:t>
            </w:r>
          </w:p>
          <w:p w14:paraId="0DBB0D9A" w14:textId="10C3A19B" w:rsidR="00300DEE" w:rsidRPr="00E24872" w:rsidRDefault="00300DEE" w:rsidP="00FC4E7F">
            <w:pPr>
              <w:pStyle w:val="ListParagraph"/>
              <w:numPr>
                <w:ilvl w:val="0"/>
                <w:numId w:val="2"/>
              </w:num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dovoljena je gradnja oskrbovanih stanovanj in doma za starejših občanov;</w:t>
            </w:r>
          </w:p>
          <w:p w14:paraId="1B1B495B" w14:textId="0CC74382" w:rsidR="00300DEE" w:rsidRPr="00E24872" w:rsidRDefault="00300DEE" w:rsidP="00FC4E7F">
            <w:pPr>
              <w:pStyle w:val="ListParagraph"/>
              <w:numPr>
                <w:ilvl w:val="0"/>
                <w:numId w:val="2"/>
              </w:num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dovoljenja je gradnja postajališča za avtodome;</w:t>
            </w:r>
          </w:p>
          <w:p w14:paraId="2BE1FE63" w14:textId="35748708" w:rsidR="00300DEE" w:rsidRPr="00E24872" w:rsidRDefault="00300DEE" w:rsidP="00FC4E7F">
            <w:pPr>
              <w:pStyle w:val="ListParagraph"/>
              <w:numPr>
                <w:ilvl w:val="0"/>
                <w:numId w:val="2"/>
              </w:num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dovoljena je gradnja večstanovanjskih stavb;</w:t>
            </w:r>
          </w:p>
          <w:p w14:paraId="2DCF02D2" w14:textId="3FEA30A7" w:rsidR="00300DEE" w:rsidRPr="00E24872" w:rsidRDefault="00300DEE" w:rsidP="37C185F6">
            <w:pPr>
              <w:pStyle w:val="ListParagraph"/>
              <w:numPr>
                <w:ilvl w:val="0"/>
                <w:numId w:val="2"/>
              </w:numPr>
              <w:jc w:val="both"/>
              <w:rPr>
                <w:rFonts w:asciiTheme="majorHAnsi" w:hAnsiTheme="majorHAnsi" w:cstheme="majorBidi"/>
                <w:sz w:val="18"/>
                <w:szCs w:val="18"/>
                <w:lang w:val="sl-SI"/>
              </w:rPr>
            </w:pPr>
            <w:r w:rsidRPr="00E24872">
              <w:rPr>
                <w:rFonts w:asciiTheme="majorHAnsi" w:hAnsiTheme="majorHAnsi" w:cstheme="majorBidi"/>
                <w:sz w:val="18"/>
                <w:szCs w:val="18"/>
                <w:lang w:val="sl-SI"/>
              </w:rPr>
              <w:t>gradnja novih stavb je brez soglasja lastnikov sosednjih zemljišč dovoljena do 1,5 metra od parcelne meje. V primeru nadomestne gradnje se takšna stavba lahko postavi na mestu poprej odstranjene stavbe brez soglasja mejaša.</w:t>
            </w:r>
          </w:p>
          <w:p w14:paraId="3F115804" w14:textId="5487540F" w:rsidR="00300DEE" w:rsidRPr="00E24872" w:rsidRDefault="00300DEE" w:rsidP="00FC4E7F">
            <w:pPr>
              <w:pStyle w:val="ListParagraph"/>
              <w:numPr>
                <w:ilvl w:val="0"/>
                <w:numId w:val="2"/>
              </w:num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višina stavb se določi v dokumentaciji za gradbeno dovoljenje;</w:t>
            </w:r>
          </w:p>
          <w:p w14:paraId="2592E8BA" w14:textId="4BC9E09F" w:rsidR="00300DEE" w:rsidRPr="00E24872" w:rsidRDefault="00300DEE" w:rsidP="00FC4E7F">
            <w:pPr>
              <w:pStyle w:val="ListParagraph"/>
              <w:numPr>
                <w:ilvl w:val="0"/>
                <w:numId w:val="2"/>
              </w:num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dovoljena je tudi gradnja objektov namenjenih za gostinstvo in turizem (turistična ponudba in nastanitev) in objektov namenjenih spremljajočim dejavnostim (družbene dejavnosti, poslovne dejavnosti, trgovske in storitvene dejavnosti, kulturne dejavnosti, gostinske in druge dejavnosti, ki služijo tem območjem).</w:t>
            </w:r>
          </w:p>
          <w:p w14:paraId="2141EC26" w14:textId="77777777" w:rsidR="00300DEE" w:rsidRPr="00E24872" w:rsidRDefault="00300DEE">
            <w:p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0B09F312" w14:textId="77777777" w:rsidR="00300DEE" w:rsidRPr="00E24872" w:rsidRDefault="00300DEE">
            <w:pPr>
              <w:jc w:val="both"/>
              <w:rPr>
                <w:rFonts w:asciiTheme="majorHAnsi" w:hAnsiTheme="majorHAnsi" w:cstheme="majorHAnsi"/>
                <w:sz w:val="18"/>
                <w:szCs w:val="18"/>
                <w:lang w:val="sl-SI"/>
              </w:rPr>
            </w:pPr>
          </w:p>
          <w:p w14:paraId="17BE9EA2" w14:textId="79ACCB5B" w:rsidR="00300DEE" w:rsidRPr="00E24872" w:rsidRDefault="00300DEE" w:rsidP="008B1EB4">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Stavbe in deli stavb tipa 4b lahko obsegajo do 500m2 skupne uporabne površine.</w:t>
            </w:r>
          </w:p>
          <w:p w14:paraId="18203D5C" w14:textId="1927F46E" w:rsidR="00300DEE" w:rsidRPr="00E24872" w:rsidRDefault="00300DEE" w:rsidP="003E4E9A">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Dopustni so tudi družbeni, gostinski, zdravstveni, izobraževalni, kulturni </w:t>
            </w:r>
            <w:proofErr w:type="spellStart"/>
            <w:r w:rsidRPr="00E24872">
              <w:rPr>
                <w:rFonts w:asciiTheme="majorHAnsi" w:hAnsiTheme="majorHAnsi" w:cstheme="majorHAnsi"/>
                <w:sz w:val="18"/>
                <w:szCs w:val="18"/>
                <w:lang w:val="sl-SI"/>
              </w:rPr>
              <w:t>object</w:t>
            </w:r>
            <w:proofErr w:type="spellEnd"/>
            <w:r w:rsidRPr="00E24872">
              <w:rPr>
                <w:rFonts w:asciiTheme="majorHAnsi" w:hAnsiTheme="majorHAnsi" w:cstheme="majorHAnsi"/>
                <w:sz w:val="18"/>
                <w:szCs w:val="18"/>
                <w:lang w:val="sl-SI"/>
              </w:rPr>
              <w:t xml:space="preserve"> in objekti za javno upravo</w:t>
            </w:r>
          </w:p>
          <w:p w14:paraId="7F518B9B" w14:textId="77777777" w:rsidR="00300DEE" w:rsidRPr="00E24872" w:rsidRDefault="00300DEE" w:rsidP="008B1EB4">
            <w:pPr>
              <w:rPr>
                <w:rFonts w:asciiTheme="majorHAnsi" w:hAnsiTheme="majorHAnsi" w:cstheme="majorHAnsi"/>
                <w:sz w:val="18"/>
                <w:szCs w:val="18"/>
                <w:lang w:val="sl-SI"/>
              </w:rPr>
            </w:pPr>
          </w:p>
          <w:p w14:paraId="55D71615" w14:textId="790D3728" w:rsidR="00300DEE" w:rsidRPr="00E24872" w:rsidRDefault="00300DEE">
            <w:pPr>
              <w:jc w:val="both"/>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777047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7</w:t>
            </w:r>
          </w:p>
        </w:tc>
      </w:tr>
      <w:tr w:rsidR="00300DEE" w:rsidRPr="00E24872" w14:paraId="470184E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F7F9FE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E882B9" w14:textId="75025DB0" w:rsidR="00300DEE" w:rsidRPr="00E24872" w:rsidRDefault="00300DEE" w:rsidP="37C185F6">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EBDF2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0DDB7BC" w14:textId="060FCC0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DE80D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20CDD93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054991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1A20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042711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Dvorec Dol (EŠD 103), dediščina; stavbna dediščina</w:t>
            </w:r>
          </w:p>
          <w:p w14:paraId="2FF8505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642E4E0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Natura 2000 – posebna ohranitvena območja </w:t>
            </w:r>
            <w:proofErr w:type="spellStart"/>
            <w:r w:rsidRPr="00E24872">
              <w:rPr>
                <w:rFonts w:asciiTheme="majorHAnsi" w:hAnsiTheme="majorHAnsi" w:cstheme="majorHAnsi"/>
                <w:sz w:val="18"/>
                <w:szCs w:val="18"/>
                <w:lang w:val="sl-SI"/>
              </w:rPr>
              <w:t>pPOO</w:t>
            </w:r>
            <w:proofErr w:type="spellEnd"/>
            <w:r w:rsidRPr="00E24872">
              <w:rPr>
                <w:rFonts w:asciiTheme="majorHAnsi" w:hAnsiTheme="majorHAnsi" w:cstheme="majorHAnsi"/>
                <w:sz w:val="18"/>
                <w:szCs w:val="18"/>
                <w:lang w:val="sl-SI"/>
              </w:rPr>
              <w:t>, POO Sava Medvode-Kresnice (ID 3000262)</w:t>
            </w:r>
          </w:p>
          <w:p w14:paraId="657B52F6" w14:textId="77777777" w:rsidR="00300DEE" w:rsidRPr="00E24872" w:rsidRDefault="00300DEE" w:rsidP="00972F0D">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472A9357" w14:textId="77777777" w:rsidR="00300DEE" w:rsidRPr="00E24872" w:rsidRDefault="00300DEE" w:rsidP="00972F0D">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5F734BA3" w14:textId="4F7AAEF7"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5298CCC" w14:textId="77777777" w:rsidR="00300DEE" w:rsidRPr="00E24872" w:rsidRDefault="00300DEE">
            <w:pPr>
              <w:ind w:left="34"/>
              <w:jc w:val="both"/>
              <w:rPr>
                <w:rFonts w:ascii="Calibri" w:eastAsia="Times New Roman" w:hAnsi="Calibri" w:cs="Calibri"/>
                <w:sz w:val="18"/>
                <w:szCs w:val="18"/>
                <w:lang w:val="sl-SI"/>
              </w:rPr>
            </w:pPr>
            <w:r w:rsidRPr="00E24872">
              <w:rPr>
                <w:rFonts w:ascii="Calibri" w:eastAsia="Times New Roman" w:hAnsi="Calibri" w:cs="Calibri"/>
                <w:sz w:val="18"/>
                <w:szCs w:val="18"/>
                <w:lang w:val="sl-SI"/>
              </w:rPr>
              <w:t>Potrebna je celovita prenova kompleksa Dvorec Dol, tudi območja kulturne dediščine.</w:t>
            </w:r>
          </w:p>
          <w:p w14:paraId="060B4D1F" w14:textId="77777777" w:rsidR="00300DEE" w:rsidRPr="00E24872" w:rsidRDefault="00300DEE">
            <w:pPr>
              <w:ind w:left="34"/>
              <w:jc w:val="both"/>
              <w:rPr>
                <w:rFonts w:ascii="Calibri" w:eastAsia="Times New Roman" w:hAnsi="Calibri" w:cs="Calibri"/>
                <w:sz w:val="18"/>
                <w:szCs w:val="18"/>
                <w:lang w:val="sl-SI"/>
              </w:rPr>
            </w:pPr>
            <w:r w:rsidRPr="00E24872">
              <w:rPr>
                <w:rFonts w:ascii="Calibri" w:eastAsia="Times New Roman" w:hAnsi="Calibri" w:cs="Calibri"/>
                <w:sz w:val="18"/>
                <w:szCs w:val="18"/>
                <w:lang w:val="sl-SI"/>
              </w:rPr>
              <w:t>Za območje kulturne dediščine se izdela skupno organizacijsko programsko zasnovo, ki vključuje tudi zasnovo prometne in gospodarske infrastrukture.</w:t>
            </w:r>
          </w:p>
          <w:p w14:paraId="7A9A5E06" w14:textId="77777777" w:rsidR="00300DEE" w:rsidRPr="00E24872" w:rsidRDefault="00300DEE">
            <w:pPr>
              <w:ind w:left="34"/>
              <w:jc w:val="both"/>
              <w:rPr>
                <w:rFonts w:ascii="Calibri" w:eastAsia="Times New Roman" w:hAnsi="Calibri" w:cs="Calibri"/>
                <w:sz w:val="18"/>
                <w:szCs w:val="18"/>
                <w:lang w:val="sl-SI"/>
              </w:rPr>
            </w:pPr>
            <w:r w:rsidRPr="00E24872">
              <w:rPr>
                <w:rFonts w:ascii="Calibri" w:eastAsia="Times New Roman" w:hAnsi="Calibri" w:cs="Calibri"/>
                <w:sz w:val="18"/>
                <w:szCs w:val="18"/>
                <w:lang w:val="sl-SI"/>
              </w:rPr>
              <w:t>Za oživitev dvorca je potrebno predhodno izdelati programsko zasnovo možnih dejavnosti, ki so skladna z varstvenimi izhodišči.</w:t>
            </w:r>
          </w:p>
          <w:p w14:paraId="0F15FC20" w14:textId="77777777" w:rsidR="00300DEE" w:rsidRPr="00E24872" w:rsidRDefault="00300DEE">
            <w:pPr>
              <w:ind w:left="34"/>
              <w:jc w:val="both"/>
              <w:rPr>
                <w:rFonts w:ascii="Calibri" w:eastAsia="Times New Roman" w:hAnsi="Calibri" w:cs="Calibri"/>
                <w:sz w:val="18"/>
                <w:szCs w:val="18"/>
                <w:lang w:val="sl-SI"/>
              </w:rPr>
            </w:pPr>
            <w:r w:rsidRPr="00E24872">
              <w:rPr>
                <w:rFonts w:ascii="Calibri" w:eastAsia="Times New Roman" w:hAnsi="Calibri" w:cs="Calibri"/>
                <w:sz w:val="18"/>
                <w:szCs w:val="18"/>
                <w:lang w:val="sl-SI"/>
              </w:rPr>
              <w:t>V izdelavo OPPN se vključi konservatorski načrt.</w:t>
            </w:r>
          </w:p>
          <w:p w14:paraId="22BC9D4A" w14:textId="3C4C57BC" w:rsidR="00300DEE" w:rsidRPr="00E24872" w:rsidRDefault="00300DEE" w:rsidP="004D18A0">
            <w:pPr>
              <w:ind w:left="34"/>
              <w:rPr>
                <w:rFonts w:ascii="Calibri" w:eastAsia="Times New Roman" w:hAnsi="Calibri" w:cs="Calibri"/>
                <w:sz w:val="18"/>
                <w:szCs w:val="18"/>
                <w:lang w:val="sl-SI"/>
              </w:rPr>
            </w:pPr>
            <w:r w:rsidRPr="00E24872">
              <w:rPr>
                <w:rFonts w:asciiTheme="majorHAnsi" w:hAnsiTheme="majorHAnsi" w:cstheme="majorHAnsi"/>
                <w:sz w:val="18"/>
                <w:szCs w:val="18"/>
                <w:lang w:val="sl-SI"/>
              </w:rPr>
              <w:t>V historičnem kompleksu dvorca in parka Dol so dopustni le posegi rekonstrukcije in sanacije historičnih objektov in parka.</w:t>
            </w:r>
          </w:p>
          <w:p w14:paraId="38EAE14C" w14:textId="77777777" w:rsidR="00300DEE" w:rsidRPr="00E24872" w:rsidRDefault="00300DEE" w:rsidP="00710534">
            <w:pPr>
              <w:ind w:left="34"/>
              <w:rPr>
                <w:rFonts w:ascii="Calibri" w:eastAsia="Times New Roman" w:hAnsi="Calibri" w:cs="Calibri"/>
                <w:sz w:val="18"/>
                <w:szCs w:val="18"/>
                <w:lang w:val="sl-SI"/>
              </w:rPr>
            </w:pPr>
            <w:r w:rsidRPr="00E24872">
              <w:rPr>
                <w:rFonts w:ascii="Calibri" w:eastAsia="Times New Roman" w:hAnsi="Calibri" w:cs="Calibri"/>
                <w:sz w:val="18"/>
                <w:szCs w:val="18"/>
                <w:lang w:val="sl-SI"/>
              </w:rPr>
              <w:t>Na območju zelenih površin se načrtuje parkovne ureditve. Rekreacijske dejavnosti so dovoljene skladu z varstvenimi pogoji.</w:t>
            </w:r>
          </w:p>
          <w:p w14:paraId="010C5BC7" w14:textId="772573FA" w:rsidR="00300DEE" w:rsidRPr="00E24872" w:rsidRDefault="00300DEE" w:rsidP="00F56358">
            <w:pPr>
              <w:rPr>
                <w:rFonts w:asciiTheme="majorHAnsi" w:hAnsiTheme="majorHAnsi" w:cstheme="majorHAnsi"/>
                <w:sz w:val="18"/>
                <w:szCs w:val="18"/>
                <w:lang w:val="sl-SI"/>
              </w:rPr>
            </w:pPr>
            <w:r w:rsidRPr="00E24872">
              <w:rPr>
                <w:rFonts w:asciiTheme="majorHAnsi" w:hAnsiTheme="majorHAnsi" w:cstheme="majorHAnsi"/>
                <w:sz w:val="18"/>
                <w:szCs w:val="18"/>
                <w:lang w:val="sl-SI"/>
              </w:rPr>
              <w:t>OPPN mora vsebovati tudi načrt krajinske arhitekture.</w:t>
            </w:r>
          </w:p>
          <w:p w14:paraId="06A5FF9A" w14:textId="1EC14ABE" w:rsidR="00300DEE" w:rsidRPr="00E24872" w:rsidRDefault="00300DEE" w:rsidP="00F56358">
            <w:pPr>
              <w:rPr>
                <w:rFonts w:asciiTheme="majorHAnsi" w:hAnsiTheme="majorHAnsi" w:cstheme="majorHAnsi"/>
                <w:sz w:val="18"/>
                <w:szCs w:val="18"/>
                <w:lang w:val="sl-SI"/>
              </w:rPr>
            </w:pPr>
            <w:r w:rsidRPr="00E24872">
              <w:rPr>
                <w:rFonts w:asciiTheme="majorHAnsi" w:hAnsiTheme="majorHAnsi" w:cstheme="majorHAnsi"/>
                <w:sz w:val="18"/>
                <w:szCs w:val="18"/>
                <w:lang w:val="sl-SI"/>
              </w:rPr>
              <w:t>Na JZ delu območja se lahko zgradi nadomestna pot do čistilne naprave.</w:t>
            </w:r>
          </w:p>
          <w:p w14:paraId="4E977363" w14:textId="01354599" w:rsidR="00300DEE" w:rsidRPr="00E24872" w:rsidRDefault="00300DEE" w:rsidP="007E50D1">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Vodotok Mlinščica ter obrežna drevesna in grmovna vegetacija naj se ohranijo. </w:t>
            </w:r>
            <w:proofErr w:type="spellStart"/>
            <w:r w:rsidRPr="00E24872">
              <w:rPr>
                <w:rFonts w:asciiTheme="majorHAnsi" w:hAnsiTheme="majorHAnsi" w:cstheme="majorHAnsi"/>
                <w:sz w:val="18"/>
                <w:szCs w:val="18"/>
                <w:lang w:val="sl-SI"/>
              </w:rPr>
              <w:t>Hidromorfologija</w:t>
            </w:r>
            <w:proofErr w:type="spellEnd"/>
            <w:r w:rsidRPr="00E24872">
              <w:rPr>
                <w:rFonts w:asciiTheme="majorHAnsi" w:hAnsiTheme="majorHAnsi" w:cstheme="majorHAnsi"/>
                <w:sz w:val="18"/>
                <w:szCs w:val="18"/>
                <w:lang w:val="sl-SI"/>
              </w:rPr>
              <w:t xml:space="preserve"> območja naj se ohrani. V največji možni meri naj se znotraj EUP ohrani tudi drevesa. </w:t>
            </w:r>
          </w:p>
          <w:p w14:paraId="77B3F8A5" w14:textId="6543EA2E" w:rsidR="00300DEE" w:rsidRPr="00E24872" w:rsidRDefault="00300DEE" w:rsidP="007E50D1">
            <w:pPr>
              <w:rPr>
                <w:rFonts w:asciiTheme="majorHAnsi" w:hAnsiTheme="majorHAnsi" w:cstheme="majorHAnsi"/>
                <w:sz w:val="18"/>
                <w:szCs w:val="18"/>
                <w:lang w:val="sl-SI"/>
              </w:rPr>
            </w:pPr>
            <w:r w:rsidRPr="00E24872">
              <w:rPr>
                <w:rFonts w:asciiTheme="majorHAnsi" w:hAnsiTheme="majorHAnsi" w:cstheme="majorHAnsi"/>
                <w:sz w:val="18"/>
                <w:szCs w:val="18"/>
                <w:lang w:val="sl-SI"/>
              </w:rPr>
              <w:t>V kolikor bo potrebno nekatera drevesa odstraniti, naj se posek dreves izvede izven gnezditvene sezone ptic, v obdobju od 1. avgusta tekočega leta do 1. marca naslednjega leta.</w:t>
            </w:r>
          </w:p>
          <w:p w14:paraId="5229821C" w14:textId="008A558F" w:rsidR="00300DEE" w:rsidRPr="00E24872" w:rsidRDefault="00300DEE" w:rsidP="007E50D1">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715B7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7, 8</w:t>
            </w:r>
          </w:p>
        </w:tc>
      </w:tr>
      <w:tr w:rsidR="00300DEE" w:rsidRPr="00E24872" w14:paraId="61CD32F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413D52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2636B4" w14:textId="30971645" w:rsidR="00300DEE" w:rsidRPr="00E24872" w:rsidRDefault="00300DEE" w:rsidP="00B32B57">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00D707C" w14:textId="77777777" w:rsidR="00300DEE" w:rsidRPr="00E24872" w:rsidRDefault="00300DEE">
            <w:p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Dvorec Dol (EŠD 103), dediščina; stavbna dediščina</w:t>
            </w:r>
          </w:p>
          <w:p w14:paraId="1EA0F76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Vas (EŠD 19094), dediščina; naselbinska dediščina</w:t>
            </w:r>
          </w:p>
          <w:p w14:paraId="203FE04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4D8C755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Natura 2000 – posebna ohranitvena območja </w:t>
            </w:r>
            <w:proofErr w:type="spellStart"/>
            <w:r w:rsidRPr="00E24872">
              <w:rPr>
                <w:rFonts w:asciiTheme="majorHAnsi" w:hAnsiTheme="majorHAnsi" w:cstheme="majorHAnsi"/>
                <w:sz w:val="18"/>
                <w:szCs w:val="18"/>
                <w:lang w:val="sl-SI"/>
              </w:rPr>
              <w:t>pPOO</w:t>
            </w:r>
            <w:proofErr w:type="spellEnd"/>
            <w:r w:rsidRPr="00E24872">
              <w:rPr>
                <w:rFonts w:asciiTheme="majorHAnsi" w:hAnsiTheme="majorHAnsi" w:cstheme="majorHAnsi"/>
                <w:sz w:val="18"/>
                <w:szCs w:val="18"/>
                <w:lang w:val="sl-SI"/>
              </w:rPr>
              <w:t>, POO Sava Medvode-Kresnice (ID 3000262)</w:t>
            </w:r>
          </w:p>
          <w:p w14:paraId="0CA5D6DC" w14:textId="39164592" w:rsidR="00300DEE" w:rsidRPr="00E24872" w:rsidRDefault="00300DEE" w:rsidP="00C944A7">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1307815" w14:textId="77777777" w:rsidR="00300DEE" w:rsidRPr="00E24872" w:rsidRDefault="00300DEE" w:rsidP="00C944A7">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5938082C" w14:textId="1BE4EE76"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59BB873" w14:textId="66FB391C"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lastRenderedPageBreak/>
              <w:t>Dovoljena je gradnja žag. Za potrebe žage je dopusten poseg v priobalnem pasu vodotoka s soglasjem pristojnega upravljavca.</w:t>
            </w:r>
          </w:p>
          <w:p w14:paraId="2E49AE5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476744AF" w14:textId="30498AC1" w:rsidR="00300DEE" w:rsidRPr="00E24872" w:rsidRDefault="00571998">
            <w:pPr>
              <w:rPr>
                <w:rFonts w:asciiTheme="majorHAnsi" w:hAnsiTheme="majorHAnsi" w:cstheme="majorHAnsi"/>
                <w:sz w:val="18"/>
                <w:szCs w:val="18"/>
                <w:lang w:val="sl-SI"/>
              </w:rPr>
            </w:pPr>
            <w:r>
              <w:rPr>
                <w:rFonts w:asciiTheme="majorHAnsi" w:hAnsiTheme="majorHAnsi" w:cstheme="majorHAnsi"/>
                <w:sz w:val="18"/>
                <w:szCs w:val="18"/>
                <w:lang w:val="sl-SI"/>
              </w:rPr>
              <w:t xml:space="preserve">Dovoljena je gradnja večstanovanjske stavbe </w:t>
            </w:r>
          </w:p>
          <w:p w14:paraId="4929AD86" w14:textId="59042095" w:rsidR="00300DEE" w:rsidRPr="00E24872" w:rsidRDefault="00300DEE" w:rsidP="00955F39">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Stavbe in deli stavb tipa 4b lahko obsegajo do 500m2 skupne uporabne površine.</w:t>
            </w:r>
          </w:p>
          <w:p w14:paraId="559E5986" w14:textId="36932E62"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6DD45D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7</w:t>
            </w:r>
          </w:p>
        </w:tc>
      </w:tr>
      <w:tr w:rsidR="00300DEE" w:rsidRPr="00E24872" w14:paraId="0247904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82993E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BD05B7" w14:textId="0E62C820"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3913D3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Dvorec Dol (EŠD 103), dediščina; stavbna dediščina</w:t>
            </w:r>
          </w:p>
          <w:p w14:paraId="45E6F50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348EBD69" w14:textId="5A86CC2B"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3B3D23A" w14:textId="41E5F5DE"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Možna oskrba z zemeljskim plinom. </w:t>
            </w:r>
          </w:p>
          <w:p w14:paraId="0A8B6F6F" w14:textId="590BCCA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Pogoj nove dostopne poti</w:t>
            </w:r>
          </w:p>
          <w:p w14:paraId="63053039" w14:textId="3243219F" w:rsidR="00300DEE" w:rsidRPr="00E24872" w:rsidRDefault="00300DEE">
            <w:pPr>
              <w:rPr>
                <w:rFonts w:asciiTheme="majorHAnsi" w:hAnsiTheme="majorHAnsi" w:cstheme="majorHAnsi"/>
                <w:sz w:val="18"/>
                <w:szCs w:val="18"/>
                <w:lang w:val="sl-SI"/>
              </w:rPr>
            </w:pPr>
            <w:r w:rsidRPr="002D0956">
              <w:rPr>
                <w:rFonts w:asciiTheme="majorHAnsi" w:hAnsiTheme="majorHAnsi" w:cstheme="majorHAnsi"/>
                <w:sz w:val="18"/>
                <w:szCs w:val="18"/>
                <w:lang w:val="sl-SI"/>
              </w:rPr>
              <w:t xml:space="preserve">V kolikor se na območju urejanja predvidi gradnja stavb za potrebe </w:t>
            </w:r>
            <w:r w:rsidR="005C35E2">
              <w:rPr>
                <w:rFonts w:asciiTheme="majorHAnsi" w:hAnsiTheme="majorHAnsi" w:cstheme="majorHAnsi"/>
                <w:sz w:val="18"/>
                <w:szCs w:val="18"/>
                <w:lang w:val="sl-SI"/>
              </w:rPr>
              <w:t>poslovne dejavnosti</w:t>
            </w:r>
            <w:r w:rsidR="005C35E2" w:rsidRPr="002D0956">
              <w:rPr>
                <w:rFonts w:asciiTheme="majorHAnsi" w:hAnsiTheme="majorHAnsi" w:cstheme="majorHAnsi"/>
                <w:sz w:val="18"/>
                <w:szCs w:val="18"/>
                <w:lang w:val="sl-SI"/>
              </w:rPr>
              <w:t xml:space="preserve"> </w:t>
            </w:r>
            <w:r w:rsidRPr="002D0956">
              <w:rPr>
                <w:rFonts w:asciiTheme="majorHAnsi" w:hAnsiTheme="majorHAnsi" w:cstheme="majorHAnsi"/>
                <w:sz w:val="18"/>
                <w:szCs w:val="18"/>
                <w:lang w:val="sl-SI"/>
              </w:rPr>
              <w:t>je treba izdelati občinski podrobni prostorski načrt</w:t>
            </w:r>
            <w:r w:rsidR="005C57DD">
              <w:rPr>
                <w:rFonts w:asciiTheme="majorHAnsi" w:hAnsiTheme="majorHAnsi" w:cstheme="majorHAnsi"/>
                <w:sz w:val="18"/>
                <w:szCs w:val="18"/>
                <w:lang w:val="sl-SI"/>
              </w:rPr>
              <w:t>, drugače veljajo splošni prostorsko izvedbeni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17D4B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3986D50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286989C2" w14:textId="7A95C372"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Dl26</w:t>
            </w:r>
          </w:p>
        </w:tc>
        <w:tc>
          <w:tcPr>
            <w:tcW w:w="1418" w:type="dxa"/>
            <w:tcBorders>
              <w:top w:val="single" w:sz="4" w:space="0" w:color="auto"/>
              <w:left w:val="single" w:sz="4" w:space="0" w:color="auto"/>
              <w:bottom w:val="single" w:sz="4" w:space="0" w:color="auto"/>
              <w:right w:val="single" w:sz="4" w:space="0" w:color="auto"/>
            </w:tcBorders>
            <w:vAlign w:val="center"/>
          </w:tcPr>
          <w:p w14:paraId="0D8B6B8B" w14:textId="0D741EC2"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38A96087" w14:textId="77777777"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54E8FB40" w14:textId="77777777"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tcPr>
          <w:p w14:paraId="08FBA8C9" w14:textId="77777777" w:rsidR="00300DEE" w:rsidRPr="00E24872" w:rsidRDefault="00300DEE">
            <w:pPr>
              <w:jc w:val="center"/>
              <w:rPr>
                <w:rFonts w:asciiTheme="majorHAnsi" w:hAnsiTheme="majorHAnsi" w:cstheme="majorHAnsi"/>
                <w:sz w:val="18"/>
                <w:szCs w:val="18"/>
                <w:lang w:val="sl-SI"/>
              </w:rPr>
            </w:pPr>
          </w:p>
        </w:tc>
      </w:tr>
      <w:tr w:rsidR="00300DEE" w:rsidRPr="00E24872" w14:paraId="7BEEEC2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E769E9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Dl27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0EEEB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B613C34" w14:textId="77777777" w:rsidR="00300DEE" w:rsidRPr="00E24872" w:rsidRDefault="00300DEE" w:rsidP="007C6CD9">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7C4F620A" w14:textId="77777777" w:rsidR="00300DEE" w:rsidRPr="00E24872" w:rsidRDefault="00300DEE" w:rsidP="007C6CD9">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6FE988B9" w14:textId="56CE39C1"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FB31E4F" w14:textId="7C012FDC" w:rsidR="00300DEE" w:rsidRPr="00E24872" w:rsidRDefault="00300DEE" w:rsidP="004D18A0">
            <w:pPr>
              <w:pStyle w:val="CommentText"/>
              <w:rPr>
                <w:lang w:val="sl-SI"/>
              </w:rPr>
            </w:pPr>
            <w:r w:rsidRPr="497C7562">
              <w:rPr>
                <w:rFonts w:ascii="Calibri" w:eastAsia="Times New Roman" w:hAnsi="Calibri" w:cs="Calibri"/>
                <w:sz w:val="18"/>
                <w:szCs w:val="18"/>
                <w:lang w:val="sl-SI"/>
              </w:rPr>
              <w:t xml:space="preserve">Dovoljen je tudi tip stavbe 5. Dopustne tudi druge dejavnosti, ki služijo območju (če se v postopku OPPN dokaže, da ni vplivov na okolje, dopustne so trgovske stavbe in deli stavb do 1000m2; do izvedbe OPPN je dopustno urejati parkirna mesta za osebna in tovorna vozila </w:t>
            </w:r>
            <w:r w:rsidRPr="00E24872">
              <w:rPr>
                <w:rFonts w:ascii="Calibri" w:eastAsia="Times New Roman" w:hAnsi="Calibri" w:cs="Calibri"/>
                <w:sz w:val="18"/>
                <w:szCs w:val="18"/>
                <w:lang w:val="sl-SI"/>
              </w:rPr>
              <w:t/>
            </w:r>
          </w:p>
          <w:p w14:paraId="6D2F06BC" w14:textId="51B2B413" w:rsidR="00300DEE" w:rsidRPr="00E24872" w:rsidRDefault="00300DEE">
            <w:pPr>
              <w:rPr>
                <w:rFonts w:asciiTheme="majorHAnsi" w:hAnsiTheme="majorHAnsi" w:cstheme="majorBidi"/>
                <w:sz w:val="18"/>
                <w:szCs w:val="18"/>
                <w:lang w:val="sl-SI"/>
              </w:rPr>
            </w:pPr>
            <w:r w:rsidRPr="00E24872">
              <w:rPr>
                <w:rFonts w:asciiTheme="majorHAnsi" w:hAnsiTheme="majorHAnsi" w:cstheme="majorBid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2238E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22C14CF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7E7AC3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2DBD5" w14:textId="1D48010C"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813E2C9" w14:textId="59A893E3" w:rsidR="00300DEE" w:rsidRPr="00E24872" w:rsidRDefault="00300DEE" w:rsidP="003C39B1">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w:t>
            </w:r>
            <w:r w:rsidRPr="00E24872">
              <w:rPr>
                <w:rFonts w:asciiTheme="majorHAnsi" w:hAnsiTheme="majorHAnsi" w:cstheme="majorHAnsi"/>
                <w:sz w:val="18"/>
                <w:szCs w:val="18"/>
                <w:lang w:val="sl-SI"/>
              </w:rPr>
              <w:lastRenderedPageBreak/>
              <w:t>predpisi s področja zaščite pred poplavami in z njimi povezane erozije voda. Za vsak poseg na poplavnem območju, se mora predhodno pridobiti vodno soglasje.</w:t>
            </w:r>
          </w:p>
          <w:p w14:paraId="2DF02AFD" w14:textId="77777777" w:rsidR="00300DEE" w:rsidRPr="00E24872" w:rsidRDefault="00300DEE" w:rsidP="003C39B1">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2396EB40" w14:textId="496325E4"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18C9422" w14:textId="77777777" w:rsidR="00300DEE" w:rsidRPr="00E24872" w:rsidRDefault="00300DEE">
            <w:pPr>
              <w:rPr>
                <w:rFonts w:ascii="Calibri" w:eastAsia="Times New Roman" w:hAnsi="Calibri" w:cs="Calibri"/>
                <w:sz w:val="18"/>
                <w:szCs w:val="18"/>
                <w:lang w:val="sl-SI"/>
              </w:rPr>
            </w:pPr>
            <w:r w:rsidRPr="00E24872">
              <w:rPr>
                <w:rFonts w:ascii="Calibri" w:eastAsia="Times New Roman" w:hAnsi="Calibri" w:cs="Calibri"/>
                <w:sz w:val="18"/>
                <w:szCs w:val="18"/>
                <w:lang w:val="sl-SI"/>
              </w:rPr>
              <w:lastRenderedPageBreak/>
              <w:t>Na območju so predvidene osrednje centralne dejavnosti in dejavnosti v povezavi z tranzitnim prometom.</w:t>
            </w:r>
          </w:p>
          <w:p w14:paraId="2553F0A4" w14:textId="62E736F4"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79BA28CF" w14:textId="1437A891"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Na stiku z EUP Dl01 je dovoljena gradnja enega niza stanovanjskih stavb. </w:t>
            </w:r>
          </w:p>
          <w:p w14:paraId="3363BFA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Bivalni prostori stanovanjskih stavb so orientirani le na južno ali na </w:t>
            </w:r>
            <w:proofErr w:type="spellStart"/>
            <w:r w:rsidRPr="00E24872">
              <w:rPr>
                <w:rFonts w:asciiTheme="majorHAnsi" w:hAnsiTheme="majorHAnsi" w:cstheme="majorHAnsi"/>
                <w:sz w:val="18"/>
                <w:szCs w:val="18"/>
                <w:lang w:val="sl-SI"/>
              </w:rPr>
              <w:t>jogovzhodno</w:t>
            </w:r>
            <w:proofErr w:type="spellEnd"/>
            <w:r w:rsidRPr="00E24872">
              <w:rPr>
                <w:rFonts w:asciiTheme="majorHAnsi" w:hAnsiTheme="majorHAnsi" w:cstheme="majorHAnsi"/>
                <w:sz w:val="18"/>
                <w:szCs w:val="18"/>
                <w:lang w:val="sl-SI"/>
              </w:rPr>
              <w:t xml:space="preserve"> stran.</w:t>
            </w:r>
          </w:p>
          <w:p w14:paraId="1AAF47C4" w14:textId="77777777" w:rsidR="00300DEE" w:rsidRPr="00E24872" w:rsidRDefault="00300DEE">
            <w:pPr>
              <w:rPr>
                <w:rFonts w:asciiTheme="majorHAnsi" w:hAnsiTheme="majorHAnsi" w:cstheme="majorHAnsi"/>
                <w:sz w:val="18"/>
                <w:szCs w:val="18"/>
                <w:lang w:val="sl-SI"/>
              </w:rPr>
            </w:pPr>
          </w:p>
          <w:p w14:paraId="5160DF1A" w14:textId="7BB175F7" w:rsidR="00300DEE" w:rsidRPr="00E24872" w:rsidRDefault="00300DEE" w:rsidP="00955F39">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6FCBBC3B" w14:textId="14BC665A"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601164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7</w:t>
            </w:r>
          </w:p>
        </w:tc>
      </w:tr>
      <w:tr w:rsidR="00300DEE" w:rsidRPr="00E24872" w14:paraId="7ACDD11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6CB31E42" w14:textId="77777777" w:rsidR="00300DEE" w:rsidRPr="00E24872" w:rsidRDefault="00300DEE" w:rsidP="00882D6A">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Dl31</w:t>
            </w:r>
          </w:p>
        </w:tc>
        <w:tc>
          <w:tcPr>
            <w:tcW w:w="1418" w:type="dxa"/>
            <w:tcBorders>
              <w:top w:val="single" w:sz="4" w:space="0" w:color="auto"/>
              <w:left w:val="single" w:sz="4" w:space="0" w:color="auto"/>
              <w:bottom w:val="single" w:sz="4" w:space="0" w:color="auto"/>
              <w:right w:val="single" w:sz="4" w:space="0" w:color="auto"/>
            </w:tcBorders>
            <w:vAlign w:val="center"/>
          </w:tcPr>
          <w:p w14:paraId="5035F62F" w14:textId="62077246"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41324922" w14:textId="77777777"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 pri Ljubljani – Dvorec Dol (EŠD 103), dediščina; stavbna dediščina </w:t>
            </w:r>
          </w:p>
          <w:p w14:paraId="412C71F2" w14:textId="77777777"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 pri Ljubljani – Vas (EŠD 19094), dediščina; naselbinska dediščina </w:t>
            </w:r>
          </w:p>
          <w:p w14:paraId="611C2D86" w14:textId="77777777"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Poplavno ogroženo območje – poplavni dogodek (vir: ARSO, Atlas okolja)</w:t>
            </w:r>
          </w:p>
          <w:p w14:paraId="69F7A5C3" w14:textId="77777777" w:rsidR="00300DEE" w:rsidRPr="00E24872" w:rsidRDefault="00300DEE" w:rsidP="007B512F">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C9F18E2" w14:textId="77777777" w:rsidR="00300DEE" w:rsidRPr="00E24872" w:rsidRDefault="00300DEE" w:rsidP="007B512F">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7BAEE95C" w14:textId="4F31052C" w:rsidR="00300DEE" w:rsidRPr="00E24872" w:rsidRDefault="00300DEE" w:rsidP="00882D6A">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003B70E0" w14:textId="77777777" w:rsidR="00300DEE" w:rsidRPr="00E24872" w:rsidRDefault="00300DEE" w:rsidP="00882D6A">
            <w:pPr>
              <w:jc w:val="both"/>
              <w:rPr>
                <w:rFonts w:ascii="Calibri" w:eastAsia="Times New Roman" w:hAnsi="Calibri" w:cs="Calibri"/>
                <w:sz w:val="18"/>
                <w:szCs w:val="18"/>
                <w:lang w:val="sl-SI"/>
              </w:rPr>
            </w:pPr>
            <w:r w:rsidRPr="00E24872">
              <w:rPr>
                <w:rFonts w:ascii="Calibri" w:eastAsia="Times New Roman" w:hAnsi="Calibri" w:cs="Calibr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tcPr>
          <w:p w14:paraId="0365FDFF" w14:textId="77777777" w:rsidR="00300DEE" w:rsidRPr="00E24872" w:rsidRDefault="00300DEE" w:rsidP="00882D6A">
            <w:pPr>
              <w:jc w:val="center"/>
              <w:rPr>
                <w:rFonts w:asciiTheme="majorHAnsi" w:hAnsiTheme="majorHAnsi" w:cstheme="majorHAnsi"/>
                <w:sz w:val="18"/>
                <w:szCs w:val="18"/>
                <w:lang w:val="sl-SI"/>
              </w:rPr>
            </w:pPr>
          </w:p>
        </w:tc>
      </w:tr>
      <w:tr w:rsidR="00300DEE" w:rsidRPr="00E24872" w14:paraId="68B9DABF"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44DB4312" w14:textId="77777777" w:rsidR="00300DEE" w:rsidRPr="00E24872" w:rsidRDefault="00300DEE" w:rsidP="00882D6A">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Dl32</w:t>
            </w:r>
          </w:p>
        </w:tc>
        <w:tc>
          <w:tcPr>
            <w:tcW w:w="1418" w:type="dxa"/>
            <w:tcBorders>
              <w:top w:val="single" w:sz="4" w:space="0" w:color="auto"/>
              <w:left w:val="single" w:sz="4" w:space="0" w:color="auto"/>
              <w:bottom w:val="single" w:sz="4" w:space="0" w:color="auto"/>
              <w:right w:val="single" w:sz="4" w:space="0" w:color="auto"/>
            </w:tcBorders>
            <w:vAlign w:val="center"/>
          </w:tcPr>
          <w:p w14:paraId="2D1F06CA" w14:textId="26A03CD5"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1A5443A2" w14:textId="77777777"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Dol pri Ljubljani – Vas (EŠD 19094), dediščina; naselbinska dediščina</w:t>
            </w:r>
          </w:p>
          <w:p w14:paraId="2DB365EF" w14:textId="77777777"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 pri Ljubljani – Spomenik padlim v NOB (EŠD 19801),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 </w:t>
            </w:r>
          </w:p>
          <w:p w14:paraId="4786E09D" w14:textId="0B2D7B17" w:rsidR="00300DEE" w:rsidRPr="00E24872" w:rsidRDefault="00300DEE" w:rsidP="00350076">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1C63C526" w14:textId="77777777" w:rsidR="00300DEE" w:rsidRPr="00E24872" w:rsidRDefault="00300DEE" w:rsidP="00350076">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565A519F" w14:textId="6C4A74AB" w:rsidR="00300DEE" w:rsidRPr="00E24872" w:rsidRDefault="00300DEE" w:rsidP="00882D6A">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61FA2BC2" w14:textId="77777777" w:rsidR="00300DEE" w:rsidRPr="00E24872" w:rsidRDefault="00300DEE" w:rsidP="00882D6A">
            <w:pPr>
              <w:jc w:val="both"/>
              <w:rPr>
                <w:rFonts w:ascii="Calibri" w:eastAsia="Times New Roman" w:hAnsi="Calibri" w:cs="Calibr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tcPr>
          <w:p w14:paraId="556D9A00" w14:textId="77777777" w:rsidR="00300DEE" w:rsidRPr="00E24872" w:rsidRDefault="00300DEE" w:rsidP="00882D6A">
            <w:pPr>
              <w:jc w:val="center"/>
              <w:rPr>
                <w:rFonts w:asciiTheme="majorHAnsi" w:hAnsiTheme="majorHAnsi" w:cstheme="majorHAnsi"/>
                <w:sz w:val="18"/>
                <w:szCs w:val="18"/>
                <w:lang w:val="sl-SI"/>
              </w:rPr>
            </w:pPr>
          </w:p>
        </w:tc>
      </w:tr>
      <w:tr w:rsidR="00300DEE" w:rsidRPr="00E24872" w14:paraId="7AC4AAB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D09CF0B" w14:textId="77777777" w:rsidR="00300DEE" w:rsidRPr="00E24872" w:rsidRDefault="00300DEE" w:rsidP="00882D6A">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Dl83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58727" w14:textId="7F6AB449"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66EA4A8" w14:textId="77777777"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AF916E" w14:textId="5FBEB1DC"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6AFEFB" w14:textId="77777777" w:rsidR="00300DEE" w:rsidRPr="00E24872" w:rsidRDefault="00300DEE" w:rsidP="00882D6A">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21443D7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5D70068" w14:textId="77777777" w:rsidR="00300DEE" w:rsidRPr="00E24872" w:rsidRDefault="00300DEE" w:rsidP="00882D6A">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Dl90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CEAFB" w14:textId="3B935193"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2D0E2DC" w14:textId="703C91F8" w:rsidR="00300DEE" w:rsidRPr="00E24872" w:rsidRDefault="00300DEE" w:rsidP="00C15AB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29BF8DF" w14:textId="77777777" w:rsidR="00300DEE" w:rsidRPr="00E24872" w:rsidRDefault="00300DEE" w:rsidP="00C15ABE">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41FF9858" w14:textId="1DAD5463" w:rsidR="00300DEE" w:rsidRPr="00E24872" w:rsidRDefault="00300DEE" w:rsidP="00882D6A">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58436CC" w14:textId="31BA3816" w:rsidR="00300DEE" w:rsidRPr="00E24872" w:rsidRDefault="00300DEE" w:rsidP="00882D6A">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36E6E2" w14:textId="77777777" w:rsidR="00300DEE" w:rsidRPr="00E24872" w:rsidRDefault="00300DEE" w:rsidP="00882D6A">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bl>
    <w:p w14:paraId="501A7A65" w14:textId="77777777" w:rsidR="00BB47E5" w:rsidRPr="00E24872" w:rsidRDefault="00BB47E5">
      <w:pPr>
        <w:rPr>
          <w:rFonts w:asciiTheme="majorHAnsi" w:hAnsiTheme="majorHAnsi" w:cstheme="majorHAnsi"/>
          <w:sz w:val="18"/>
          <w:szCs w:val="18"/>
          <w:lang w:val="sl-SI"/>
        </w:rPr>
      </w:pPr>
    </w:p>
    <w:p w14:paraId="22D64EC2"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(4) Dolsko</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3E1470B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29828B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3F4D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3C5A9E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143180"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BBDDE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483BED8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063F102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560490B" w14:textId="736A118C"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Ds01</w:t>
            </w:r>
          </w:p>
          <w:p w14:paraId="26B8AEA9" w14:textId="47301A5A"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(Ds01/1</w:t>
            </w:r>
          </w:p>
          <w:p w14:paraId="3135156A" w14:textId="1B6FB72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825E2" w14:textId="1D8B2798"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2F21F5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Sokovo znamenje (EŠD 19546), dediščina; stavbna dediščina</w:t>
            </w:r>
          </w:p>
          <w:p w14:paraId="7DA987C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Arheološko najdišče Spodnje Škovce (EŠD 28982), arheološko najdišče</w:t>
            </w:r>
          </w:p>
          <w:p w14:paraId="65F03263" w14:textId="77777777" w:rsidR="00300DEE" w:rsidRPr="00E24872" w:rsidRDefault="00300DEE" w:rsidP="00262466">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4AC9E963" w14:textId="77777777" w:rsidR="00300DEE" w:rsidRPr="00E24872" w:rsidRDefault="00300DEE" w:rsidP="00262466">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34B7E32B" w14:textId="62AAEDD1"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58D009B" w14:textId="77777777" w:rsidR="00300DEE" w:rsidRPr="00E24872" w:rsidRDefault="00300DEE">
            <w:pPr>
              <w:ind w:left="34"/>
              <w:rPr>
                <w:rFonts w:asciiTheme="majorHAnsi" w:hAnsiTheme="majorHAnsi" w:cstheme="majorHAnsi"/>
                <w:sz w:val="18"/>
                <w:szCs w:val="18"/>
                <w:lang w:val="sl-SI"/>
              </w:rPr>
            </w:pPr>
          </w:p>
          <w:p w14:paraId="1CBFB187" w14:textId="04A771F5" w:rsidR="00300DEE" w:rsidRPr="00E24872" w:rsidRDefault="00300DEE" w:rsidP="00995284">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Funkcionalni enoti Ds01/1 in Ds01/2 sta namenjeni gradnji stavb in drugih objektov proizvodno-poslovne cone s pripadajočo zunanjo, prometno in komunalno ureditvijo. V funkcionalni enoti DS01/1 je predvidena gradnja stavb za proizvodno, trgovsko, skladiščno, storitveno in poslovno dejavnost. </w:t>
            </w:r>
          </w:p>
          <w:p w14:paraId="0018D4D0" w14:textId="730EEA93" w:rsidR="00300DEE" w:rsidRPr="00E24872" w:rsidRDefault="00300DEE" w:rsidP="00995284">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V funkcionalni enoti DS01/1 je predvidena gradnja stavb za storitveno in poslovno dejavnost.</w:t>
            </w:r>
          </w:p>
          <w:p w14:paraId="217D45C0" w14:textId="010A3827" w:rsidR="00300DEE" w:rsidRPr="00E24872" w:rsidRDefault="00300DEE" w:rsidP="00995284">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Razmerje med površinami, namenjenimi posamezni dejavnosti, se znotraj stavbe lahko prilagaja tehnološkemu procesu, pri čemer je treba na zemljišču zagotoviti dovolj prostora za dostop do objekta ter manipulacijske, parkirne in zelene površine v skladu z določili tega odloka. V objektih je dopustna tudi gostinska dejavnost, vendar le kot dopolnilna dejavnost in ne sme zajemati več kot 25% neto tlorisne površine objekta.</w:t>
            </w:r>
          </w:p>
          <w:p w14:paraId="26A7FF0E" w14:textId="77777777" w:rsidR="00300DEE" w:rsidRPr="00E24872" w:rsidRDefault="00300DEE" w:rsidP="006C032F">
            <w:pPr>
              <w:ind w:left="34"/>
              <w:jc w:val="both"/>
              <w:rPr>
                <w:rFonts w:asciiTheme="majorHAnsi" w:hAnsiTheme="majorHAnsi" w:cstheme="majorHAnsi"/>
                <w:sz w:val="18"/>
                <w:szCs w:val="18"/>
                <w:shd w:val="clear" w:color="auto" w:fill="FFFFFF"/>
              </w:rPr>
            </w:pPr>
            <w:proofErr w:type="spellStart"/>
            <w:r w:rsidRPr="00E24872">
              <w:rPr>
                <w:rFonts w:asciiTheme="majorHAnsi" w:hAnsiTheme="majorHAnsi" w:cstheme="majorHAnsi"/>
                <w:sz w:val="18"/>
                <w:szCs w:val="18"/>
                <w:shd w:val="clear" w:color="auto" w:fill="FFFFFF"/>
              </w:rPr>
              <w:t>Posegi</w:t>
            </w:r>
            <w:proofErr w:type="spellEnd"/>
            <w:r w:rsidRPr="00E24872">
              <w:rPr>
                <w:rFonts w:asciiTheme="majorHAnsi" w:hAnsiTheme="majorHAnsi" w:cstheme="majorHAnsi"/>
                <w:sz w:val="18"/>
                <w:szCs w:val="18"/>
                <w:shd w:val="clear" w:color="auto" w:fill="FFFFFF"/>
              </w:rPr>
              <w:t xml:space="preserve"> v </w:t>
            </w:r>
            <w:proofErr w:type="spellStart"/>
            <w:r w:rsidRPr="00E24872">
              <w:rPr>
                <w:rFonts w:asciiTheme="majorHAnsi" w:hAnsiTheme="majorHAnsi" w:cstheme="majorHAnsi"/>
                <w:sz w:val="18"/>
                <w:szCs w:val="18"/>
                <w:shd w:val="clear" w:color="auto" w:fill="FFFFFF"/>
              </w:rPr>
              <w:t>prostor</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morajo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upoštevati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regulacijske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elemente</w:t>
            </w:r>
            <w:proofErr w:type="spellEnd"/>
            <w:r w:rsidRPr="00E24872">
              <w:rPr>
                <w:rFonts w:asciiTheme="majorHAnsi" w:hAnsiTheme="majorHAnsi" w:cstheme="majorHAnsi"/>
                <w:sz w:val="18"/>
                <w:szCs w:val="18"/>
                <w:shd w:val="clear" w:color="auto" w:fill="FFFFFF"/>
              </w:rPr>
              <w:t xml:space="preserve">, ki </w:t>
            </w:r>
            <w:proofErr w:type="spellStart"/>
            <w:r w:rsidRPr="00E24872">
              <w:rPr>
                <w:rFonts w:asciiTheme="majorHAnsi" w:hAnsiTheme="majorHAnsi" w:cstheme="majorHAnsi"/>
                <w:sz w:val="18"/>
                <w:szCs w:val="18"/>
                <w:shd w:val="clear" w:color="auto" w:fill="FFFFFF"/>
              </w:rPr>
              <w:t>imajo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naslednji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pomen</w:t>
            </w:r>
            <w:proofErr w:type="spellEnd"/>
            <w:r w:rsidRPr="00E24872">
              <w:rPr>
                <w:rFonts w:asciiTheme="majorHAnsi" w:hAnsiTheme="majorHAnsi" w:cstheme="majorHAnsi"/>
                <w:sz w:val="18"/>
                <w:szCs w:val="18"/>
                <w:shd w:val="clear" w:color="auto" w:fill="FFFFFF"/>
              </w:rPr>
              <w:t>:</w:t>
            </w:r>
          </w:p>
          <w:p w14:paraId="569E53ED" w14:textId="77777777"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meja</w:t>
            </w:r>
            <w:proofErr w:type="spellEnd"/>
            <w:r w:rsidRPr="00E24872">
              <w:rPr>
                <w:rFonts w:asciiTheme="majorHAnsi" w:hAnsiTheme="majorHAnsi" w:cstheme="majorHAnsi"/>
                <w:sz w:val="18"/>
                <w:szCs w:val="18"/>
                <w:shd w:val="clear" w:color="auto" w:fill="FFFFFF"/>
              </w:rPr>
              <w:t xml:space="preserve"> (GM) je </w:t>
            </w:r>
            <w:proofErr w:type="spellStart"/>
            <w:r w:rsidRPr="00E24872">
              <w:rPr>
                <w:rFonts w:asciiTheme="majorHAnsi" w:hAnsiTheme="majorHAnsi" w:cstheme="majorHAnsi"/>
                <w:sz w:val="18"/>
                <w:szCs w:val="18"/>
                <w:shd w:val="clear" w:color="auto" w:fill="FFFFFF"/>
              </w:rPr>
              <w:t>linija</w:t>
            </w:r>
            <w:proofErr w:type="spellEnd"/>
            <w:r w:rsidRPr="00E24872">
              <w:rPr>
                <w:rFonts w:asciiTheme="majorHAnsi" w:hAnsiTheme="majorHAnsi" w:cstheme="majorHAnsi"/>
                <w:sz w:val="18"/>
                <w:szCs w:val="18"/>
                <w:shd w:val="clear" w:color="auto" w:fill="FFFFFF"/>
              </w:rPr>
              <w:t xml:space="preserve">, ki je novo </w:t>
            </w:r>
            <w:proofErr w:type="spellStart"/>
            <w:r w:rsidRPr="00E24872">
              <w:rPr>
                <w:rFonts w:asciiTheme="majorHAnsi" w:hAnsiTheme="majorHAnsi" w:cstheme="majorHAnsi"/>
                <w:sz w:val="18"/>
                <w:szCs w:val="18"/>
                <w:shd w:val="clear" w:color="auto" w:fill="FFFFFF"/>
              </w:rPr>
              <w:t>grajeni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objekti</w:t>
            </w:r>
            <w:proofErr w:type="spellEnd"/>
            <w:r w:rsidRPr="00E24872">
              <w:rPr>
                <w:rFonts w:asciiTheme="majorHAnsi" w:hAnsiTheme="majorHAnsi" w:cstheme="majorHAnsi"/>
                <w:sz w:val="18"/>
                <w:szCs w:val="18"/>
                <w:shd w:val="clear" w:color="auto" w:fill="FFFFFF"/>
              </w:rPr>
              <w:t xml:space="preserve"> ne </w:t>
            </w:r>
            <w:proofErr w:type="spellStart"/>
            <w:r w:rsidRPr="00E24872">
              <w:rPr>
                <w:rFonts w:asciiTheme="majorHAnsi" w:hAnsiTheme="majorHAnsi" w:cstheme="majorHAnsi"/>
                <w:sz w:val="18"/>
                <w:szCs w:val="18"/>
                <w:shd w:val="clear" w:color="auto" w:fill="FFFFFF"/>
              </w:rPr>
              <w:t>smejo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preseči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lahko</w:t>
            </w:r>
            <w:proofErr w:type="spellEnd"/>
            <w:r w:rsidRPr="00E24872">
              <w:rPr>
                <w:rFonts w:asciiTheme="majorHAnsi" w:hAnsiTheme="majorHAnsi" w:cstheme="majorHAnsi"/>
                <w:sz w:val="18"/>
                <w:szCs w:val="18"/>
                <w:shd w:val="clear" w:color="auto" w:fill="FFFFFF"/>
              </w:rPr>
              <w:t xml:space="preserve"> pa se je </w:t>
            </w:r>
            <w:proofErr w:type="spellStart"/>
            <w:r w:rsidRPr="00E24872">
              <w:rPr>
                <w:rFonts w:asciiTheme="majorHAnsi" w:hAnsiTheme="majorHAnsi" w:cstheme="majorHAnsi"/>
                <w:sz w:val="18"/>
                <w:szCs w:val="18"/>
                <w:shd w:val="clear" w:color="auto" w:fill="FFFFFF"/>
              </w:rPr>
              <w:t>dotikajo</w:t>
            </w:r>
            <w:proofErr w:type="spellEnd"/>
            <w:r w:rsidRPr="00E24872">
              <w:rPr>
                <w:rFonts w:asciiTheme="majorHAnsi" w:hAnsiTheme="majorHAnsi" w:cstheme="majorHAnsi"/>
                <w:sz w:val="18"/>
                <w:szCs w:val="18"/>
                <w:shd w:val="clear" w:color="auto" w:fill="FFFFFF"/>
              </w:rPr>
              <w:t xml:space="preserve"> z </w:t>
            </w:r>
            <w:proofErr w:type="spellStart"/>
            <w:r w:rsidRPr="00E24872">
              <w:rPr>
                <w:rFonts w:asciiTheme="majorHAnsi" w:hAnsiTheme="majorHAnsi" w:cstheme="majorHAnsi"/>
                <w:sz w:val="18"/>
                <w:szCs w:val="18"/>
                <w:shd w:val="clear" w:color="auto" w:fill="FFFFFF"/>
              </w:rPr>
              <w:t>zunanjo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ali</w:t>
            </w:r>
            <w:proofErr w:type="spellEnd"/>
            <w:r w:rsidRPr="00E24872">
              <w:rPr>
                <w:rFonts w:asciiTheme="majorHAnsi" w:hAnsiTheme="majorHAnsi" w:cstheme="majorHAnsi"/>
                <w:sz w:val="18"/>
                <w:szCs w:val="18"/>
                <w:shd w:val="clear" w:color="auto" w:fill="FFFFFF"/>
              </w:rPr>
              <w:t xml:space="preserve"> pa so </w:t>
            </w:r>
            <w:proofErr w:type="spellStart"/>
            <w:r w:rsidRPr="00E24872">
              <w:rPr>
                <w:rFonts w:asciiTheme="majorHAnsi" w:hAnsiTheme="majorHAnsi" w:cstheme="majorHAnsi"/>
                <w:sz w:val="18"/>
                <w:szCs w:val="18"/>
                <w:shd w:val="clear" w:color="auto" w:fill="FFFFFF"/>
              </w:rPr>
              <w:t>odmaknjeni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od</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nje</w:t>
            </w:r>
            <w:proofErr w:type="spellEnd"/>
            <w:r w:rsidRPr="00E24872">
              <w:rPr>
                <w:rFonts w:asciiTheme="majorHAnsi" w:hAnsiTheme="majorHAnsi" w:cstheme="majorHAnsi"/>
                <w:sz w:val="18"/>
                <w:szCs w:val="18"/>
                <w:shd w:val="clear" w:color="auto" w:fill="FFFFFF"/>
              </w:rPr>
              <w:t xml:space="preserve"> v </w:t>
            </w:r>
            <w:proofErr w:type="spellStart"/>
            <w:r w:rsidRPr="00E24872">
              <w:rPr>
                <w:rFonts w:asciiTheme="majorHAnsi" w:hAnsiTheme="majorHAnsi" w:cstheme="majorHAnsi"/>
                <w:sz w:val="18"/>
                <w:szCs w:val="18"/>
                <w:shd w:val="clear" w:color="auto" w:fill="FFFFFF"/>
              </w:rPr>
              <w:t>notranjost</w:t>
            </w:r>
            <w:proofErr w:type="spellEnd"/>
            <w:r w:rsidRPr="00E24872">
              <w:rPr>
                <w:rFonts w:asciiTheme="majorHAnsi" w:hAnsiTheme="majorHAnsi" w:cstheme="majorHAnsi"/>
                <w:sz w:val="18"/>
                <w:szCs w:val="18"/>
                <w:shd w:val="clear" w:color="auto" w:fill="FFFFFF"/>
              </w:rPr>
              <w:t>.</w:t>
            </w:r>
          </w:p>
          <w:p w14:paraId="1C2AD772" w14:textId="77777777"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lastRenderedPageBreak/>
              <w:t xml:space="preserve">- </w:t>
            </w:r>
            <w:proofErr w:type="spellStart"/>
            <w:r w:rsidRPr="00E24872">
              <w:rPr>
                <w:rFonts w:asciiTheme="majorHAnsi" w:hAnsiTheme="majorHAnsi" w:cstheme="majorHAnsi"/>
                <w:sz w:val="18"/>
                <w:szCs w:val="18"/>
                <w:shd w:val="clear" w:color="auto" w:fill="FFFFFF"/>
              </w:rPr>
              <w:t>Gradbena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linija</w:t>
            </w:r>
            <w:proofErr w:type="spellEnd"/>
            <w:r w:rsidRPr="00E24872">
              <w:rPr>
                <w:rFonts w:asciiTheme="majorHAnsi" w:hAnsiTheme="majorHAnsi" w:cstheme="majorHAnsi"/>
                <w:sz w:val="18"/>
                <w:szCs w:val="18"/>
                <w:shd w:val="clear" w:color="auto" w:fill="FFFFFF"/>
              </w:rPr>
              <w:t xml:space="preserve"> (GL) je </w:t>
            </w:r>
            <w:proofErr w:type="spellStart"/>
            <w:r w:rsidRPr="00E24872">
              <w:rPr>
                <w:rFonts w:asciiTheme="majorHAnsi" w:hAnsiTheme="majorHAnsi" w:cstheme="majorHAnsi"/>
                <w:sz w:val="18"/>
                <w:szCs w:val="18"/>
                <w:shd w:val="clear" w:color="auto" w:fill="FFFFFF"/>
              </w:rPr>
              <w:t>črta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katero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morajo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vsaj</w:t>
            </w:r>
            <w:proofErr w:type="spellEnd"/>
            <w:r w:rsidRPr="00E24872">
              <w:rPr>
                <w:rFonts w:asciiTheme="majorHAnsi" w:hAnsiTheme="majorHAnsi" w:cstheme="majorHAnsi"/>
                <w:sz w:val="18"/>
                <w:szCs w:val="18"/>
                <w:shd w:val="clear" w:color="auto" w:fill="FFFFFF"/>
              </w:rPr>
              <w:t xml:space="preserve"> z </w:t>
            </w:r>
            <w:proofErr w:type="spellStart"/>
            <w:r w:rsidRPr="00E24872">
              <w:rPr>
                <w:rFonts w:asciiTheme="majorHAnsi" w:hAnsiTheme="majorHAnsi" w:cstheme="majorHAnsi"/>
                <w:sz w:val="18"/>
                <w:szCs w:val="18"/>
                <w:shd w:val="clear" w:color="auto" w:fill="FFFFFF"/>
              </w:rPr>
              <w:t>enim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robom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postavljeni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objekti</w:t>
            </w:r>
            <w:proofErr w:type="spellEnd"/>
            <w:r w:rsidRPr="00E24872">
              <w:rPr>
                <w:rFonts w:asciiTheme="majorHAnsi" w:hAnsiTheme="majorHAnsi" w:cstheme="majorHAnsi"/>
                <w:sz w:val="18"/>
                <w:szCs w:val="18"/>
                <w:shd w:val="clear" w:color="auto" w:fill="FFFFFF"/>
              </w:rPr>
              <w:t xml:space="preserve">, ki se </w:t>
            </w:r>
            <w:proofErr w:type="spellStart"/>
            <w:r w:rsidRPr="00E24872">
              <w:rPr>
                <w:rFonts w:asciiTheme="majorHAnsi" w:hAnsiTheme="majorHAnsi" w:cstheme="majorHAnsi"/>
                <w:sz w:val="18"/>
                <w:szCs w:val="18"/>
                <w:shd w:val="clear" w:color="auto" w:fill="FFFFFF"/>
              </w:rPr>
              <w:t>gradijo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zemljiščih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tej</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črti</w:t>
            </w:r>
            <w:proofErr w:type="spellEnd"/>
            <w:r w:rsidRPr="00E24872">
              <w:rPr>
                <w:rFonts w:asciiTheme="majorHAnsi" w:hAnsiTheme="majorHAnsi" w:cstheme="majorHAnsi"/>
                <w:sz w:val="18"/>
                <w:szCs w:val="18"/>
                <w:shd w:val="clear" w:color="auto" w:fill="FFFFFF"/>
              </w:rPr>
              <w:t>.</w:t>
            </w:r>
          </w:p>
          <w:p w14:paraId="0D4FF660" w14:textId="77777777"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lahko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presega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ali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linijo</w:t>
            </w:r>
            <w:proofErr w:type="spellEnd"/>
            <w:r w:rsidRPr="00E24872">
              <w:rPr>
                <w:rFonts w:asciiTheme="majorHAnsi" w:hAnsiTheme="majorHAnsi" w:cstheme="majorHAnsi"/>
                <w:sz w:val="18"/>
                <w:szCs w:val="18"/>
                <w:shd w:val="clear" w:color="auto" w:fill="FFFFFF"/>
              </w:rPr>
              <w:t xml:space="preserve"> le s </w:t>
            </w:r>
            <w:proofErr w:type="spellStart"/>
            <w:r w:rsidRPr="00E24872">
              <w:rPr>
                <w:rFonts w:asciiTheme="majorHAnsi" w:hAnsiTheme="majorHAnsi" w:cstheme="majorHAnsi"/>
                <w:sz w:val="18"/>
                <w:szCs w:val="18"/>
                <w:shd w:val="clear" w:color="auto" w:fill="FFFFFF"/>
              </w:rPr>
              <w:t>funkcionalnimi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elementi</w:t>
            </w:r>
            <w:proofErr w:type="spellEnd"/>
            <w:r w:rsidRPr="00E24872">
              <w:rPr>
                <w:rFonts w:asciiTheme="majorHAnsi" w:hAnsiTheme="majorHAnsi" w:cstheme="majorHAnsi"/>
                <w:sz w:val="18"/>
                <w:szCs w:val="18"/>
                <w:shd w:val="clear" w:color="auto" w:fill="FFFFFF"/>
              </w:rPr>
              <w:t xml:space="preserve">, ki ne </w:t>
            </w:r>
            <w:proofErr w:type="spellStart"/>
            <w:r w:rsidRPr="00E24872">
              <w:rPr>
                <w:rFonts w:asciiTheme="majorHAnsi" w:hAnsiTheme="majorHAnsi" w:cstheme="majorHAnsi"/>
                <w:sz w:val="18"/>
                <w:szCs w:val="18"/>
                <w:shd w:val="clear" w:color="auto" w:fill="FFFFFF"/>
              </w:rPr>
              <w:t>vplivajo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bistveno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oblikovni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vtis</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gradbene</w:t>
            </w:r>
            <w:proofErr w:type="spellEnd"/>
            <w:r w:rsidRPr="00E24872">
              <w:rPr>
                <w:rFonts w:asciiTheme="majorHAnsi" w:hAnsiTheme="majorHAnsi" w:cstheme="majorHAnsi"/>
                <w:sz w:val="18"/>
                <w:szCs w:val="18"/>
                <w:shd w:val="clear" w:color="auto" w:fill="FFFFFF"/>
              </w:rPr>
              <w:t xml:space="preserve"> mase. To so </w:t>
            </w:r>
            <w:proofErr w:type="spellStart"/>
            <w:r w:rsidRPr="00E24872">
              <w:rPr>
                <w:rFonts w:asciiTheme="majorHAnsi" w:hAnsiTheme="majorHAnsi" w:cstheme="majorHAnsi"/>
                <w:sz w:val="18"/>
                <w:szCs w:val="18"/>
                <w:shd w:val="clear" w:color="auto" w:fill="FFFFFF"/>
              </w:rPr>
              <w:t>nadstreški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nastopne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stopnice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vhodi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vetrolovi</w:t>
            </w:r>
            <w:proofErr w:type="spellEnd"/>
            <w:r w:rsidRPr="00E24872">
              <w:rPr>
                <w:rFonts w:asciiTheme="majorHAnsi" w:hAnsiTheme="majorHAnsi" w:cstheme="majorHAnsi"/>
                <w:sz w:val="18"/>
                <w:szCs w:val="18"/>
                <w:shd w:val="clear" w:color="auto" w:fill="FFFFFF"/>
              </w:rPr>
              <w:t xml:space="preserve"> in </w:t>
            </w:r>
            <w:proofErr w:type="spellStart"/>
            <w:r w:rsidRPr="00E24872">
              <w:rPr>
                <w:rFonts w:asciiTheme="majorHAnsi" w:hAnsiTheme="majorHAnsi" w:cstheme="majorHAnsi"/>
                <w:sz w:val="18"/>
                <w:szCs w:val="18"/>
                <w:shd w:val="clear" w:color="auto" w:fill="FFFFFF"/>
              </w:rPr>
              <w:t>podobno</w:t>
            </w:r>
            <w:proofErr w:type="spellEnd"/>
            <w:r w:rsidRPr="00E24872">
              <w:rPr>
                <w:rFonts w:asciiTheme="majorHAnsi" w:hAnsiTheme="majorHAnsi" w:cstheme="majorHAnsi"/>
                <w:sz w:val="18"/>
                <w:szCs w:val="18"/>
                <w:shd w:val="clear" w:color="auto" w:fill="FFFFFF"/>
              </w:rPr>
              <w:t xml:space="preserve">. Za </w:t>
            </w:r>
            <w:proofErr w:type="spellStart"/>
            <w:r w:rsidRPr="00E24872">
              <w:rPr>
                <w:rFonts w:asciiTheme="majorHAnsi" w:hAnsiTheme="majorHAnsi" w:cstheme="majorHAnsi"/>
                <w:sz w:val="18"/>
                <w:szCs w:val="18"/>
                <w:shd w:val="clear" w:color="auto" w:fill="FFFFFF"/>
              </w:rPr>
              <w:t>fasado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katere</w:t>
            </w:r>
            <w:proofErr w:type="spellEnd"/>
            <w:r w:rsidRPr="00E24872">
              <w:rPr>
                <w:rFonts w:asciiTheme="majorHAnsi" w:hAnsiTheme="majorHAnsi" w:cstheme="majorHAnsi"/>
                <w:sz w:val="18"/>
                <w:szCs w:val="18"/>
                <w:shd w:val="clear" w:color="auto" w:fill="FFFFFF"/>
              </w:rPr>
              <w:t xml:space="preserve"> deli </w:t>
            </w:r>
            <w:proofErr w:type="spellStart"/>
            <w:r w:rsidRPr="00E24872">
              <w:rPr>
                <w:rFonts w:asciiTheme="majorHAnsi" w:hAnsiTheme="majorHAnsi" w:cstheme="majorHAnsi"/>
                <w:sz w:val="18"/>
                <w:szCs w:val="18"/>
                <w:shd w:val="clear" w:color="auto" w:fill="FFFFFF"/>
              </w:rPr>
              <w:t>presegajo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ali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veljajo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naslednji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pogoji</w:t>
            </w:r>
            <w:proofErr w:type="spellEnd"/>
            <w:r w:rsidRPr="00E24872">
              <w:rPr>
                <w:rFonts w:asciiTheme="majorHAnsi" w:hAnsiTheme="majorHAnsi" w:cstheme="majorHAnsi"/>
                <w:sz w:val="18"/>
                <w:szCs w:val="18"/>
                <w:shd w:val="clear" w:color="auto" w:fill="FFFFFF"/>
              </w:rPr>
              <w:t>:</w:t>
            </w:r>
          </w:p>
          <w:p w14:paraId="7DB8A9D5" w14:textId="77777777"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skupna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dolžina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vseh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delov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fasade</w:t>
            </w:r>
            <w:proofErr w:type="spellEnd"/>
            <w:r w:rsidRPr="00E24872">
              <w:rPr>
                <w:rFonts w:asciiTheme="majorHAnsi" w:hAnsiTheme="majorHAnsi" w:cstheme="majorHAnsi"/>
                <w:sz w:val="18"/>
                <w:szCs w:val="18"/>
                <w:shd w:val="clear" w:color="auto" w:fill="FFFFFF"/>
              </w:rPr>
              <w:t xml:space="preserve">, ki </w:t>
            </w:r>
            <w:proofErr w:type="spellStart"/>
            <w:r w:rsidRPr="00E24872">
              <w:rPr>
                <w:rFonts w:asciiTheme="majorHAnsi" w:hAnsiTheme="majorHAnsi" w:cstheme="majorHAnsi"/>
                <w:sz w:val="18"/>
                <w:szCs w:val="18"/>
                <w:shd w:val="clear" w:color="auto" w:fill="FFFFFF"/>
              </w:rPr>
              <w:t>presegajo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ali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mejo</w:t>
            </w:r>
            <w:proofErr w:type="spellEnd"/>
            <w:r w:rsidRPr="00E24872">
              <w:rPr>
                <w:rFonts w:asciiTheme="majorHAnsi" w:hAnsiTheme="majorHAnsi" w:cstheme="majorHAnsi"/>
                <w:sz w:val="18"/>
                <w:szCs w:val="18"/>
                <w:shd w:val="clear" w:color="auto" w:fill="FFFFFF"/>
              </w:rPr>
              <w:t xml:space="preserve">, ne </w:t>
            </w:r>
            <w:proofErr w:type="spellStart"/>
            <w:r w:rsidRPr="00E24872">
              <w:rPr>
                <w:rFonts w:asciiTheme="majorHAnsi" w:hAnsiTheme="majorHAnsi" w:cstheme="majorHAnsi"/>
                <w:sz w:val="18"/>
                <w:szCs w:val="18"/>
                <w:shd w:val="clear" w:color="auto" w:fill="FFFFFF"/>
              </w:rPr>
              <w:t>sme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daljša</w:t>
            </w:r>
            <w:proofErr w:type="spellEnd"/>
            <w:r w:rsidRPr="00E24872">
              <w:rPr>
                <w:rFonts w:asciiTheme="majorHAnsi" w:hAnsiTheme="majorHAnsi" w:cstheme="majorHAnsi"/>
                <w:sz w:val="18"/>
                <w:szCs w:val="18"/>
                <w:shd w:val="clear" w:color="auto" w:fill="FFFFFF"/>
              </w:rPr>
              <w:t xml:space="preserve"> od 20% </w:t>
            </w:r>
            <w:proofErr w:type="spellStart"/>
            <w:r w:rsidRPr="00E24872">
              <w:rPr>
                <w:rFonts w:asciiTheme="majorHAnsi" w:hAnsiTheme="majorHAnsi" w:cstheme="majorHAnsi"/>
                <w:sz w:val="18"/>
                <w:szCs w:val="18"/>
                <w:shd w:val="clear" w:color="auto" w:fill="FFFFFF"/>
              </w:rPr>
              <w:t>dolžine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tlorisne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projekcije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celotne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ali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meji</w:t>
            </w:r>
            <w:proofErr w:type="spellEnd"/>
            <w:r w:rsidRPr="00E24872">
              <w:rPr>
                <w:rFonts w:asciiTheme="majorHAnsi" w:hAnsiTheme="majorHAnsi" w:cstheme="majorHAnsi"/>
                <w:sz w:val="18"/>
                <w:szCs w:val="18"/>
                <w:shd w:val="clear" w:color="auto" w:fill="FFFFFF"/>
              </w:rPr>
              <w:t>,</w:t>
            </w:r>
          </w:p>
          <w:p w14:paraId="0754272A" w14:textId="77777777"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skrajna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točka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presegajočega</w:t>
            </w:r>
            <w:proofErr w:type="spellEnd"/>
            <w:r w:rsidRPr="00E24872">
              <w:rPr>
                <w:rFonts w:asciiTheme="majorHAnsi" w:hAnsiTheme="majorHAnsi" w:cstheme="majorHAnsi"/>
                <w:sz w:val="18"/>
                <w:szCs w:val="18"/>
                <w:shd w:val="clear" w:color="auto" w:fill="FFFFFF"/>
              </w:rPr>
              <w:t xml:space="preserve"> dela </w:t>
            </w:r>
            <w:proofErr w:type="spellStart"/>
            <w:r w:rsidRPr="00E24872">
              <w:rPr>
                <w:rFonts w:asciiTheme="majorHAnsi" w:hAnsiTheme="majorHAnsi" w:cstheme="majorHAnsi"/>
                <w:sz w:val="18"/>
                <w:szCs w:val="18"/>
                <w:shd w:val="clear" w:color="auto" w:fill="FFFFFF"/>
              </w:rPr>
              <w:t>objekta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od</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oziroma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linije</w:t>
            </w:r>
            <w:proofErr w:type="spellEnd"/>
            <w:r w:rsidRPr="00E24872">
              <w:rPr>
                <w:rFonts w:asciiTheme="majorHAnsi" w:hAnsiTheme="majorHAnsi" w:cstheme="majorHAnsi"/>
                <w:sz w:val="18"/>
                <w:szCs w:val="18"/>
                <w:shd w:val="clear" w:color="auto" w:fill="FFFFFF"/>
              </w:rPr>
              <w:t xml:space="preserve"> ne </w:t>
            </w:r>
            <w:proofErr w:type="spellStart"/>
            <w:r w:rsidRPr="00E24872">
              <w:rPr>
                <w:rFonts w:asciiTheme="majorHAnsi" w:hAnsiTheme="majorHAnsi" w:cstheme="majorHAnsi"/>
                <w:sz w:val="18"/>
                <w:szCs w:val="18"/>
                <w:shd w:val="clear" w:color="auto" w:fill="FFFFFF"/>
              </w:rPr>
              <w:t>sme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oddaljena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več</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w:t>
            </w:r>
            <w:proofErr w:type="spellEnd"/>
            <w:r w:rsidRPr="00E24872">
              <w:rPr>
                <w:rFonts w:asciiTheme="majorHAnsi" w:hAnsiTheme="majorHAnsi" w:cstheme="majorHAnsi"/>
                <w:sz w:val="18"/>
                <w:szCs w:val="18"/>
                <w:shd w:val="clear" w:color="auto" w:fill="FFFFFF"/>
              </w:rPr>
              <w:t xml:space="preserve"> 2,00 m,</w:t>
            </w:r>
          </w:p>
          <w:p w14:paraId="2047940D" w14:textId="442CD780"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preko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ali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lahko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celoten</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napušč</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stavbe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vendar</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njegova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širina</w:t>
            </w:r>
            <w:proofErr w:type="spellEnd"/>
            <w:r w:rsidRPr="00E24872">
              <w:rPr>
                <w:rFonts w:asciiTheme="majorHAnsi" w:hAnsiTheme="majorHAnsi" w:cstheme="majorHAnsi"/>
                <w:sz w:val="18"/>
                <w:szCs w:val="18"/>
                <w:shd w:val="clear" w:color="auto" w:fill="FFFFFF"/>
              </w:rPr>
              <w:t xml:space="preserve"> ne </w:t>
            </w:r>
            <w:proofErr w:type="spellStart"/>
            <w:r w:rsidRPr="00E24872">
              <w:rPr>
                <w:rFonts w:asciiTheme="majorHAnsi" w:hAnsiTheme="majorHAnsi" w:cstheme="majorHAnsi"/>
                <w:sz w:val="18"/>
                <w:szCs w:val="18"/>
                <w:shd w:val="clear" w:color="auto" w:fill="FFFFFF"/>
              </w:rPr>
              <w:t>sme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znašati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več</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w:t>
            </w:r>
            <w:proofErr w:type="spellEnd"/>
            <w:r w:rsidRPr="00E24872">
              <w:rPr>
                <w:rFonts w:asciiTheme="majorHAnsi" w:hAnsiTheme="majorHAnsi" w:cstheme="majorHAnsi"/>
                <w:sz w:val="18"/>
                <w:szCs w:val="18"/>
                <w:shd w:val="clear" w:color="auto" w:fill="FFFFFF"/>
              </w:rPr>
              <w:t xml:space="preserve"> 2,00 m.</w:t>
            </w:r>
          </w:p>
          <w:p w14:paraId="5462B11D" w14:textId="098077DC"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Višina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objekta</w:t>
            </w:r>
            <w:proofErr w:type="spellEnd"/>
            <w:r w:rsidRPr="00E24872">
              <w:rPr>
                <w:rFonts w:asciiTheme="majorHAnsi" w:hAnsiTheme="majorHAnsi" w:cstheme="majorHAnsi"/>
                <w:sz w:val="18"/>
                <w:szCs w:val="18"/>
                <w:shd w:val="clear" w:color="auto" w:fill="FFFFFF"/>
              </w:rPr>
              <w:t xml:space="preserve"> (Ho) je </w:t>
            </w:r>
            <w:proofErr w:type="spellStart"/>
            <w:r w:rsidRPr="00E24872">
              <w:rPr>
                <w:rFonts w:asciiTheme="majorHAnsi" w:hAnsiTheme="majorHAnsi" w:cstheme="majorHAnsi"/>
                <w:sz w:val="18"/>
                <w:szCs w:val="18"/>
                <w:shd w:val="clear" w:color="auto" w:fill="FFFFFF"/>
              </w:rPr>
              <w:t>zgornja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stropne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konstrukcije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Nad</w:t>
            </w:r>
            <w:proofErr w:type="spellEnd"/>
            <w:r w:rsidRPr="00E24872">
              <w:rPr>
                <w:rFonts w:asciiTheme="majorHAnsi" w:hAnsiTheme="majorHAnsi" w:cstheme="majorHAnsi"/>
                <w:sz w:val="18"/>
                <w:szCs w:val="18"/>
                <w:shd w:val="clear" w:color="auto" w:fill="FFFFFF"/>
              </w:rPr>
              <w:t xml:space="preserve"> to </w:t>
            </w:r>
            <w:proofErr w:type="spellStart"/>
            <w:r w:rsidRPr="00E24872">
              <w:rPr>
                <w:rFonts w:asciiTheme="majorHAnsi" w:hAnsiTheme="majorHAnsi" w:cstheme="majorHAnsi"/>
                <w:sz w:val="18"/>
                <w:szCs w:val="18"/>
                <w:shd w:val="clear" w:color="auto" w:fill="FFFFFF"/>
              </w:rPr>
              <w:t>koto</w:t>
            </w:r>
            <w:proofErr w:type="spellEnd"/>
            <w:r w:rsidRPr="00E24872">
              <w:rPr>
                <w:rFonts w:asciiTheme="majorHAnsi" w:hAnsiTheme="majorHAnsi" w:cstheme="majorHAnsi"/>
                <w:sz w:val="18"/>
                <w:szCs w:val="18"/>
                <w:shd w:val="clear" w:color="auto" w:fill="FFFFFF"/>
              </w:rPr>
              <w:t xml:space="preserve"> je </w:t>
            </w:r>
            <w:proofErr w:type="spellStart"/>
            <w:r w:rsidRPr="00E24872">
              <w:rPr>
                <w:rFonts w:asciiTheme="majorHAnsi" w:hAnsiTheme="majorHAnsi" w:cstheme="majorHAnsi"/>
                <w:sz w:val="18"/>
                <w:szCs w:val="18"/>
                <w:shd w:val="clear" w:color="auto" w:fill="FFFFFF"/>
              </w:rPr>
              <w:t>dovoljena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izvedba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zaključnih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slojev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strehe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ter</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kritine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zaključnega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venca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tehničnih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naprav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strojnih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inštalacij</w:t>
            </w:r>
            <w:proofErr w:type="spellEnd"/>
            <w:r w:rsidRPr="00E24872">
              <w:rPr>
                <w:rFonts w:asciiTheme="majorHAnsi" w:hAnsiTheme="majorHAnsi" w:cstheme="majorHAnsi"/>
                <w:sz w:val="18"/>
                <w:szCs w:val="18"/>
                <w:shd w:val="clear" w:color="auto" w:fill="FFFFFF"/>
              </w:rPr>
              <w:t xml:space="preserve"> in </w:t>
            </w:r>
            <w:proofErr w:type="spellStart"/>
            <w:r w:rsidRPr="00E24872">
              <w:rPr>
                <w:rFonts w:asciiTheme="majorHAnsi" w:hAnsiTheme="majorHAnsi" w:cstheme="majorHAnsi"/>
                <w:sz w:val="18"/>
                <w:szCs w:val="18"/>
                <w:shd w:val="clear" w:color="auto" w:fill="FFFFFF"/>
              </w:rPr>
              <w:t>telekomunikacijskih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naprav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ni</w:t>
            </w:r>
            <w:proofErr w:type="spellEnd"/>
            <w:r w:rsidRPr="00E24872">
              <w:rPr>
                <w:rFonts w:asciiTheme="majorHAnsi" w:hAnsiTheme="majorHAnsi" w:cstheme="majorHAnsi"/>
                <w:sz w:val="18"/>
                <w:szCs w:val="18"/>
                <w:shd w:val="clear" w:color="auto" w:fill="FFFFFF"/>
              </w:rPr>
              <w:t xml:space="preserve"> pa </w:t>
            </w:r>
            <w:proofErr w:type="spellStart"/>
            <w:r w:rsidRPr="00E24872">
              <w:rPr>
                <w:rFonts w:asciiTheme="majorHAnsi" w:hAnsiTheme="majorHAnsi" w:cstheme="majorHAnsi"/>
                <w:sz w:val="18"/>
                <w:szCs w:val="18"/>
                <w:shd w:val="clear" w:color="auto" w:fill="FFFFFF"/>
              </w:rPr>
              <w:t>dovoljena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ureditev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mansarde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Višina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objekta</w:t>
            </w:r>
            <w:proofErr w:type="spellEnd"/>
            <w:r w:rsidRPr="00E24872">
              <w:rPr>
                <w:rFonts w:asciiTheme="majorHAnsi" w:hAnsiTheme="majorHAnsi" w:cstheme="majorHAnsi"/>
                <w:sz w:val="18"/>
                <w:szCs w:val="18"/>
                <w:shd w:val="clear" w:color="auto" w:fill="FFFFFF"/>
              </w:rPr>
              <w:t xml:space="preserve"> Ho se meri od </w:t>
            </w:r>
            <w:proofErr w:type="spellStart"/>
            <w:r w:rsidRPr="00E24872">
              <w:rPr>
                <w:rFonts w:asciiTheme="majorHAnsi" w:hAnsiTheme="majorHAnsi" w:cstheme="majorHAnsi"/>
                <w:sz w:val="18"/>
                <w:szCs w:val="18"/>
                <w:shd w:val="clear" w:color="auto" w:fill="FFFFFF"/>
              </w:rPr>
              <w:t>kote</w:t>
            </w:r>
            <w:proofErr w:type="spellEnd"/>
            <w:r w:rsidRPr="00E24872">
              <w:rPr>
                <w:rFonts w:asciiTheme="majorHAnsi" w:hAnsiTheme="majorHAnsi" w:cstheme="majorHAnsi"/>
                <w:sz w:val="18"/>
                <w:szCs w:val="18"/>
                <w:shd w:val="clear" w:color="auto" w:fill="FFFFFF"/>
              </w:rPr>
              <w:t xml:space="preserve">, ki je v </w:t>
            </w:r>
            <w:proofErr w:type="spellStart"/>
            <w:r w:rsidRPr="00E24872">
              <w:rPr>
                <w:rFonts w:asciiTheme="majorHAnsi" w:hAnsiTheme="majorHAnsi" w:cstheme="majorHAnsi"/>
                <w:sz w:val="18"/>
                <w:szCs w:val="18"/>
                <w:shd w:val="clear" w:color="auto" w:fill="FFFFFF"/>
              </w:rPr>
              <w:t>karti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Idejna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višinska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regulacija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kotirana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finalnega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tlaka</w:t>
            </w:r>
            <w:proofErr w:type="spellEnd"/>
            <w:r w:rsidRPr="00E24872">
              <w:rPr>
                <w:rFonts w:asciiTheme="majorHAnsi" w:hAnsiTheme="majorHAnsi" w:cstheme="majorHAnsi"/>
                <w:sz w:val="18"/>
                <w:szCs w:val="18"/>
                <w:shd w:val="clear" w:color="auto" w:fill="FFFFFF"/>
              </w:rPr>
              <w:t xml:space="preserve"> v </w:t>
            </w:r>
            <w:proofErr w:type="spellStart"/>
            <w:r w:rsidRPr="00E24872">
              <w:rPr>
                <w:rFonts w:asciiTheme="majorHAnsi" w:hAnsiTheme="majorHAnsi" w:cstheme="majorHAnsi"/>
                <w:sz w:val="18"/>
                <w:szCs w:val="18"/>
                <w:shd w:val="clear" w:color="auto" w:fill="FFFFFF"/>
              </w:rPr>
              <w:t>pritličju</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objekta</w:t>
            </w:r>
            <w:proofErr w:type="spellEnd"/>
            <w:r w:rsidRPr="00E24872">
              <w:rPr>
                <w:rFonts w:asciiTheme="majorHAnsi" w:hAnsiTheme="majorHAnsi" w:cstheme="majorHAnsi"/>
                <w:sz w:val="18"/>
                <w:szCs w:val="18"/>
                <w:shd w:val="clear" w:color="auto" w:fill="FFFFFF"/>
              </w:rPr>
              <w:t xml:space="preserve"> in je </w:t>
            </w:r>
            <w:proofErr w:type="spellStart"/>
            <w:r w:rsidRPr="00E24872">
              <w:rPr>
                <w:rFonts w:asciiTheme="majorHAnsi" w:hAnsiTheme="majorHAnsi" w:cstheme="majorHAnsi"/>
                <w:sz w:val="18"/>
                <w:szCs w:val="18"/>
                <w:shd w:val="clear" w:color="auto" w:fill="FFFFFF"/>
              </w:rPr>
              <w:t>absolutna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kota</w:t>
            </w:r>
            <w:proofErr w:type="spellEnd"/>
            <w:r w:rsidRPr="00E24872">
              <w:rPr>
                <w:rFonts w:asciiTheme="majorHAnsi" w:hAnsiTheme="majorHAnsi" w:cstheme="majorHAnsi"/>
                <w:sz w:val="18"/>
                <w:szCs w:val="18"/>
                <w:shd w:val="clear" w:color="auto" w:fill="FFFFFF"/>
              </w:rPr>
              <w:t xml:space="preserve">. Kota </w:t>
            </w:r>
            <w:proofErr w:type="spellStart"/>
            <w:r w:rsidRPr="00E24872">
              <w:rPr>
                <w:rFonts w:asciiTheme="majorHAnsi" w:hAnsiTheme="majorHAnsi" w:cstheme="majorHAnsi"/>
                <w:sz w:val="18"/>
                <w:szCs w:val="18"/>
                <w:shd w:val="clear" w:color="auto" w:fill="FFFFFF"/>
              </w:rPr>
              <w:t>zaključnega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venca</w:t>
            </w:r>
            <w:proofErr w:type="spellEnd"/>
            <w:r w:rsidRPr="00E24872">
              <w:rPr>
                <w:rFonts w:asciiTheme="majorHAnsi" w:hAnsiTheme="majorHAnsi" w:cstheme="majorHAnsi"/>
                <w:sz w:val="18"/>
                <w:szCs w:val="18"/>
                <w:shd w:val="clear" w:color="auto" w:fill="FFFFFF"/>
              </w:rPr>
              <w:t xml:space="preserve"> ne </w:t>
            </w:r>
            <w:proofErr w:type="spellStart"/>
            <w:r w:rsidRPr="00E24872">
              <w:rPr>
                <w:rFonts w:asciiTheme="majorHAnsi" w:hAnsiTheme="majorHAnsi" w:cstheme="majorHAnsi"/>
                <w:sz w:val="18"/>
                <w:szCs w:val="18"/>
                <w:shd w:val="clear" w:color="auto" w:fill="FFFFFF"/>
              </w:rPr>
              <w:t>sme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presegati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višine</w:t>
            </w:r>
            <w:proofErr w:type="spellEnd"/>
            <w:r w:rsidRPr="00E24872">
              <w:rPr>
                <w:rFonts w:asciiTheme="majorHAnsi" w:hAnsiTheme="majorHAnsi" w:cstheme="majorHAnsi"/>
                <w:sz w:val="18"/>
                <w:szCs w:val="18"/>
                <w:shd w:val="clear" w:color="auto" w:fill="FFFFFF"/>
              </w:rPr>
              <w:t xml:space="preserve"> Ho za </w:t>
            </w:r>
            <w:proofErr w:type="spellStart"/>
            <w:r w:rsidRPr="00E24872">
              <w:rPr>
                <w:rFonts w:asciiTheme="majorHAnsi" w:hAnsiTheme="majorHAnsi" w:cstheme="majorHAnsi"/>
                <w:sz w:val="18"/>
                <w:szCs w:val="18"/>
                <w:shd w:val="clear" w:color="auto" w:fill="FFFFFF"/>
              </w:rPr>
              <w:t>več</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w:t>
            </w:r>
            <w:proofErr w:type="spellEnd"/>
            <w:r w:rsidRPr="00E24872">
              <w:rPr>
                <w:rFonts w:asciiTheme="majorHAnsi" w:hAnsiTheme="majorHAnsi" w:cstheme="majorHAnsi"/>
                <w:sz w:val="18"/>
                <w:szCs w:val="18"/>
                <w:shd w:val="clear" w:color="auto" w:fill="FFFFFF"/>
              </w:rPr>
              <w:t xml:space="preserve"> 1,00 m.</w:t>
            </w:r>
          </w:p>
          <w:p w14:paraId="2DFDFB4D" w14:textId="77777777" w:rsidR="00300DEE" w:rsidRPr="00E24872" w:rsidRDefault="00300DEE" w:rsidP="006C032F">
            <w:pPr>
              <w:ind w:left="34"/>
              <w:jc w:val="both"/>
              <w:rPr>
                <w:rFonts w:asciiTheme="majorHAnsi" w:hAnsiTheme="majorHAnsi" w:cstheme="majorHAnsi"/>
                <w:sz w:val="18"/>
                <w:szCs w:val="18"/>
                <w:shd w:val="clear" w:color="auto" w:fill="FFFFFF"/>
              </w:rPr>
            </w:pPr>
          </w:p>
          <w:p w14:paraId="217AD655" w14:textId="77777777" w:rsidR="00300DEE" w:rsidRPr="00E24872" w:rsidRDefault="00300DEE" w:rsidP="006C032F">
            <w:pPr>
              <w:ind w:left="34"/>
              <w:jc w:val="both"/>
              <w:rPr>
                <w:rFonts w:asciiTheme="majorHAnsi" w:hAnsiTheme="majorHAnsi" w:cstheme="majorHAnsi"/>
                <w:sz w:val="18"/>
                <w:szCs w:val="18"/>
                <w:shd w:val="clear" w:color="auto" w:fill="FFFFFF"/>
              </w:rPr>
            </w:pPr>
            <w:proofErr w:type="spellStart"/>
            <w:r w:rsidRPr="00E24872">
              <w:rPr>
                <w:rFonts w:asciiTheme="majorHAnsi" w:hAnsiTheme="majorHAnsi" w:cstheme="majorHAnsi"/>
                <w:sz w:val="18"/>
                <w:szCs w:val="18"/>
                <w:shd w:val="clear" w:color="auto" w:fill="FFFFFF"/>
              </w:rPr>
              <w:t>Pri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oblikovanju</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novogradenj</w:t>
            </w:r>
            <w:proofErr w:type="spellEnd"/>
            <w:r w:rsidRPr="00E24872">
              <w:rPr>
                <w:rFonts w:asciiTheme="majorHAnsi" w:hAnsiTheme="majorHAnsi" w:cstheme="majorHAnsi"/>
                <w:sz w:val="18"/>
                <w:szCs w:val="18"/>
                <w:shd w:val="clear" w:color="auto" w:fill="FFFFFF"/>
              </w:rPr>
              <w:t xml:space="preserve"> je </w:t>
            </w:r>
            <w:proofErr w:type="spellStart"/>
            <w:r w:rsidRPr="00E24872">
              <w:rPr>
                <w:rFonts w:asciiTheme="majorHAnsi" w:hAnsiTheme="majorHAnsi" w:cstheme="majorHAnsi"/>
                <w:sz w:val="18"/>
                <w:szCs w:val="18"/>
                <w:shd w:val="clear" w:color="auto" w:fill="FFFFFF"/>
              </w:rPr>
              <w:t>treba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upoštevati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naslednje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pogoje</w:t>
            </w:r>
            <w:proofErr w:type="spellEnd"/>
            <w:r w:rsidRPr="00E24872">
              <w:rPr>
                <w:rFonts w:asciiTheme="majorHAnsi" w:hAnsiTheme="majorHAnsi" w:cstheme="majorHAnsi"/>
                <w:sz w:val="18"/>
                <w:szCs w:val="18"/>
                <w:shd w:val="clear" w:color="auto" w:fill="FFFFFF"/>
              </w:rPr>
              <w:t>:</w:t>
            </w:r>
          </w:p>
          <w:p w14:paraId="77A7A836" w14:textId="77777777"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morajo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upoštevati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zgoraj</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navedene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regulacijske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elemente</w:t>
            </w:r>
            <w:proofErr w:type="spellEnd"/>
            <w:r w:rsidRPr="00E24872">
              <w:rPr>
                <w:rFonts w:asciiTheme="majorHAnsi" w:hAnsiTheme="majorHAnsi" w:cstheme="majorHAnsi"/>
                <w:sz w:val="18"/>
                <w:szCs w:val="18"/>
                <w:shd w:val="clear" w:color="auto" w:fill="FFFFFF"/>
              </w:rPr>
              <w:t>.</w:t>
            </w:r>
          </w:p>
          <w:p w14:paraId="3C78E22B" w14:textId="77777777"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morajo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izvedeni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iz</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trajnih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materialov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ter</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morajo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sodobno</w:t>
            </w:r>
            <w:proofErr w:type="spellEnd"/>
            <w:r w:rsidRPr="00E24872">
              <w:rPr>
                <w:rFonts w:asciiTheme="majorHAnsi" w:hAnsiTheme="majorHAnsi" w:cstheme="majorHAnsi"/>
                <w:sz w:val="18"/>
                <w:szCs w:val="18"/>
                <w:shd w:val="clear" w:color="auto" w:fill="FFFFFF"/>
              </w:rPr>
              <w:t xml:space="preserve"> in </w:t>
            </w:r>
            <w:proofErr w:type="spellStart"/>
            <w:r w:rsidRPr="00E24872">
              <w:rPr>
                <w:rFonts w:asciiTheme="majorHAnsi" w:hAnsiTheme="majorHAnsi" w:cstheme="majorHAnsi"/>
                <w:sz w:val="18"/>
                <w:szCs w:val="18"/>
                <w:shd w:val="clear" w:color="auto" w:fill="FFFFFF"/>
              </w:rPr>
              <w:t>kakovostno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oblikovani</w:t>
            </w:r>
            <w:proofErr w:type="spellEnd"/>
            <w:r w:rsidRPr="00E24872">
              <w:rPr>
                <w:rFonts w:asciiTheme="majorHAnsi" w:hAnsiTheme="majorHAnsi" w:cstheme="majorHAnsi"/>
                <w:sz w:val="18"/>
                <w:szCs w:val="18"/>
                <w:shd w:val="clear" w:color="auto" w:fill="FFFFFF"/>
              </w:rPr>
              <w:t>.</w:t>
            </w:r>
          </w:p>
          <w:p w14:paraId="3BEA6E2C" w14:textId="7A9B8CE3"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Posebno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pozornost</w:t>
            </w:r>
            <w:proofErr w:type="spellEnd"/>
            <w:r w:rsidRPr="00E24872">
              <w:rPr>
                <w:rFonts w:asciiTheme="majorHAnsi" w:hAnsiTheme="majorHAnsi" w:cstheme="majorHAnsi"/>
                <w:sz w:val="18"/>
                <w:szCs w:val="18"/>
                <w:shd w:val="clear" w:color="auto" w:fill="FFFFFF"/>
              </w:rPr>
              <w:t xml:space="preserve"> je </w:t>
            </w:r>
            <w:proofErr w:type="spellStart"/>
            <w:r w:rsidRPr="00E24872">
              <w:rPr>
                <w:rFonts w:asciiTheme="majorHAnsi" w:hAnsiTheme="majorHAnsi" w:cstheme="majorHAnsi"/>
                <w:sz w:val="18"/>
                <w:szCs w:val="18"/>
                <w:shd w:val="clear" w:color="auto" w:fill="FFFFFF"/>
              </w:rPr>
              <w:t>treba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posvetiti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oblikovanju</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w:t>
            </w:r>
            <w:proofErr w:type="spellEnd"/>
            <w:r w:rsidRPr="00E24872">
              <w:rPr>
                <w:rFonts w:asciiTheme="majorHAnsi" w:hAnsiTheme="majorHAnsi" w:cstheme="majorHAnsi"/>
                <w:sz w:val="18"/>
                <w:szCs w:val="18"/>
                <w:shd w:val="clear" w:color="auto" w:fill="FFFFFF"/>
              </w:rPr>
              <w:t xml:space="preserve">, ki so </w:t>
            </w:r>
            <w:proofErr w:type="spellStart"/>
            <w:r w:rsidRPr="00E24872">
              <w:rPr>
                <w:rFonts w:asciiTheme="majorHAnsi" w:hAnsiTheme="majorHAnsi" w:cstheme="majorHAnsi"/>
                <w:sz w:val="18"/>
                <w:szCs w:val="18"/>
                <w:shd w:val="clear" w:color="auto" w:fill="FFFFFF"/>
              </w:rPr>
              <w:t>orientirane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proti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lokalni</w:t>
            </w:r>
            <w:proofErr w:type="spellEnd"/>
            <w:r w:rsidRPr="00E24872">
              <w:rPr>
                <w:rFonts w:asciiTheme="majorHAnsi" w:hAnsiTheme="majorHAnsi" w:cstheme="majorHAnsi"/>
                <w:sz w:val="18"/>
                <w:szCs w:val="18"/>
                <w:shd w:val="clear" w:color="auto" w:fill="FFFFFF"/>
              </w:rPr>
              <w:t xml:space="preserve"> cesti. </w:t>
            </w:r>
            <w:proofErr w:type="spellStart"/>
            <w:r w:rsidRPr="00E24872">
              <w:rPr>
                <w:rFonts w:asciiTheme="majorHAnsi" w:hAnsiTheme="majorHAnsi" w:cstheme="majorHAnsi"/>
                <w:sz w:val="18"/>
                <w:szCs w:val="18"/>
                <w:shd w:val="clear" w:color="auto" w:fill="FFFFFF"/>
              </w:rPr>
              <w:t>Te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morajo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obdelane</w:t>
            </w:r>
            <w:proofErr w:type="spellEnd"/>
            <w:r w:rsidRPr="00E24872">
              <w:rPr>
                <w:rFonts w:asciiTheme="majorHAnsi" w:hAnsiTheme="majorHAnsi" w:cstheme="majorHAnsi"/>
                <w:sz w:val="18"/>
                <w:szCs w:val="18"/>
                <w:shd w:val="clear" w:color="auto" w:fill="FFFFFF"/>
              </w:rPr>
              <w:t xml:space="preserve"> s </w:t>
            </w:r>
            <w:proofErr w:type="spellStart"/>
            <w:r w:rsidRPr="00E24872">
              <w:rPr>
                <w:rFonts w:asciiTheme="majorHAnsi" w:hAnsiTheme="majorHAnsi" w:cstheme="majorHAnsi"/>
                <w:sz w:val="18"/>
                <w:szCs w:val="18"/>
                <w:shd w:val="clear" w:color="auto" w:fill="FFFFFF"/>
              </w:rPr>
              <w:t>kakovostnimi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sodobnimi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materiali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kot</w:t>
            </w:r>
            <w:proofErr w:type="spellEnd"/>
            <w:r w:rsidRPr="00E24872">
              <w:rPr>
                <w:rFonts w:asciiTheme="majorHAnsi" w:hAnsiTheme="majorHAnsi" w:cstheme="majorHAnsi"/>
                <w:sz w:val="18"/>
                <w:szCs w:val="18"/>
                <w:shd w:val="clear" w:color="auto" w:fill="FFFFFF"/>
              </w:rPr>
              <w:t xml:space="preserve"> so </w:t>
            </w:r>
            <w:proofErr w:type="spellStart"/>
            <w:r w:rsidRPr="00E24872">
              <w:rPr>
                <w:rFonts w:asciiTheme="majorHAnsi" w:hAnsiTheme="majorHAnsi" w:cstheme="majorHAnsi"/>
                <w:sz w:val="18"/>
                <w:szCs w:val="18"/>
                <w:shd w:val="clear" w:color="auto" w:fill="FFFFFF"/>
              </w:rPr>
              <w:t>na</w:t>
            </w:r>
            <w:proofErr w:type="spellEnd"/>
            <w:r w:rsidRPr="00E24872">
              <w:rPr>
                <w:rFonts w:asciiTheme="majorHAnsi" w:hAnsiTheme="majorHAnsi" w:cstheme="majorHAnsi"/>
                <w:sz w:val="18"/>
                <w:szCs w:val="18"/>
                <w:shd w:val="clear" w:color="auto" w:fill="FFFFFF"/>
              </w:rPr>
              <w:t xml:space="preserve"> primer </w:t>
            </w:r>
            <w:proofErr w:type="spellStart"/>
            <w:r w:rsidRPr="00E24872">
              <w:rPr>
                <w:rFonts w:asciiTheme="majorHAnsi" w:hAnsiTheme="majorHAnsi" w:cstheme="majorHAnsi"/>
                <w:sz w:val="18"/>
                <w:szCs w:val="18"/>
                <w:shd w:val="clear" w:color="auto" w:fill="FFFFFF"/>
              </w:rPr>
              <w:t>steklo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pločevina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predizdelane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plošče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kamen</w:t>
            </w:r>
            <w:proofErr w:type="spellEnd"/>
            <w:r w:rsidRPr="00E24872">
              <w:rPr>
                <w:rFonts w:asciiTheme="majorHAnsi" w:hAnsiTheme="majorHAnsi" w:cstheme="majorHAnsi"/>
                <w:sz w:val="18"/>
                <w:szCs w:val="18"/>
                <w:shd w:val="clear" w:color="auto" w:fill="FFFFFF"/>
              </w:rPr>
              <w:t xml:space="preserve"> in </w:t>
            </w:r>
            <w:proofErr w:type="spellStart"/>
            <w:r w:rsidRPr="00E24872">
              <w:rPr>
                <w:rFonts w:asciiTheme="majorHAnsi" w:hAnsiTheme="majorHAnsi" w:cstheme="majorHAnsi"/>
                <w:sz w:val="18"/>
                <w:szCs w:val="18"/>
                <w:shd w:val="clear" w:color="auto" w:fill="FFFFFF"/>
              </w:rPr>
              <w:t>kakovostni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ometi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morajo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biti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preprostih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geometrijskih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oblik</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fasade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naj</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bodo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enotno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ploskovno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lastRenderedPageBreak/>
              <w:t>oblikovane</w:t>
            </w:r>
            <w:proofErr w:type="spellEnd"/>
            <w:r w:rsidRPr="00E24872">
              <w:rPr>
                <w:rFonts w:asciiTheme="majorHAnsi" w:hAnsiTheme="majorHAnsi" w:cstheme="majorHAnsi"/>
                <w:sz w:val="18"/>
                <w:szCs w:val="18"/>
                <w:shd w:val="clear" w:color="auto" w:fill="FFFFFF"/>
              </w:rPr>
              <w:t xml:space="preserve"> z </w:t>
            </w:r>
            <w:proofErr w:type="spellStart"/>
            <w:r w:rsidRPr="00E24872">
              <w:rPr>
                <w:rFonts w:asciiTheme="majorHAnsi" w:hAnsiTheme="majorHAnsi" w:cstheme="majorHAnsi"/>
                <w:sz w:val="18"/>
                <w:szCs w:val="18"/>
                <w:shd w:val="clear" w:color="auto" w:fill="FFFFFF"/>
              </w:rPr>
              <w:t>ravnimi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vodoravnimi</w:t>
            </w:r>
            <w:proofErr w:type="spellEnd"/>
            <w:r w:rsidRPr="00E24872">
              <w:rPr>
                <w:rFonts w:asciiTheme="majorHAnsi" w:hAnsiTheme="majorHAnsi" w:cstheme="majorHAnsi"/>
                <w:sz w:val="18"/>
                <w:szCs w:val="18"/>
                <w:shd w:val="clear" w:color="auto" w:fill="FFFFFF"/>
              </w:rPr>
              <w:t xml:space="preserve"> in </w:t>
            </w:r>
            <w:proofErr w:type="spellStart"/>
            <w:r w:rsidRPr="00E24872">
              <w:rPr>
                <w:rFonts w:asciiTheme="majorHAnsi" w:hAnsiTheme="majorHAnsi" w:cstheme="majorHAnsi"/>
                <w:sz w:val="18"/>
                <w:szCs w:val="18"/>
                <w:shd w:val="clear" w:color="auto" w:fill="FFFFFF"/>
              </w:rPr>
              <w:t>navpičnimi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zaključki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brez</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izrazitih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podrobnosti</w:t>
            </w:r>
            <w:proofErr w:type="spellEnd"/>
            <w:r w:rsidRPr="00E24872">
              <w:rPr>
                <w:rFonts w:asciiTheme="majorHAnsi" w:hAnsiTheme="majorHAnsi" w:cstheme="majorHAnsi"/>
                <w:sz w:val="18"/>
                <w:szCs w:val="18"/>
                <w:shd w:val="clear" w:color="auto" w:fill="FFFFFF"/>
              </w:rPr>
              <w:t>.</w:t>
            </w:r>
          </w:p>
          <w:p w14:paraId="40F75F1B" w14:textId="015A7662"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Na </w:t>
            </w:r>
            <w:proofErr w:type="spellStart"/>
            <w:r w:rsidRPr="00E24872">
              <w:rPr>
                <w:rFonts w:asciiTheme="majorHAnsi" w:hAnsiTheme="majorHAnsi" w:cstheme="majorHAnsi"/>
                <w:sz w:val="18"/>
                <w:szCs w:val="18"/>
                <w:shd w:val="clear" w:color="auto" w:fill="FFFFFF"/>
              </w:rPr>
              <w:t>celotnem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območju</w:t>
            </w:r>
            <w:proofErr w:type="spellEnd"/>
            <w:r w:rsidRPr="00E24872">
              <w:rPr>
                <w:rFonts w:asciiTheme="majorHAnsi" w:hAnsiTheme="majorHAnsi" w:cstheme="majorHAnsi"/>
                <w:sz w:val="18"/>
                <w:szCs w:val="18"/>
                <w:shd w:val="clear" w:color="auto" w:fill="FFFFFF"/>
              </w:rPr>
              <w:t xml:space="preserve"> se v </w:t>
            </w:r>
            <w:proofErr w:type="spellStart"/>
            <w:r w:rsidRPr="00E24872">
              <w:rPr>
                <w:rFonts w:asciiTheme="majorHAnsi" w:hAnsiTheme="majorHAnsi" w:cstheme="majorHAnsi"/>
                <w:sz w:val="18"/>
                <w:szCs w:val="18"/>
                <w:shd w:val="clear" w:color="auto" w:fill="FFFFFF"/>
              </w:rPr>
              <w:t>prostoru</w:t>
            </w:r>
            <w:proofErr w:type="spellEnd"/>
            <w:r w:rsidRPr="00E24872">
              <w:rPr>
                <w:rFonts w:asciiTheme="majorHAnsi" w:hAnsiTheme="majorHAnsi" w:cstheme="majorHAnsi"/>
                <w:sz w:val="18"/>
                <w:szCs w:val="18"/>
                <w:shd w:val="clear" w:color="auto" w:fill="FFFFFF"/>
              </w:rPr>
              <w:t xml:space="preserve"> med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mejo</w:t>
            </w:r>
            <w:proofErr w:type="spellEnd"/>
            <w:r w:rsidRPr="00E24872">
              <w:rPr>
                <w:rFonts w:asciiTheme="majorHAnsi" w:hAnsiTheme="majorHAnsi" w:cstheme="majorHAnsi"/>
                <w:sz w:val="18"/>
                <w:szCs w:val="18"/>
                <w:shd w:val="clear" w:color="auto" w:fill="FFFFFF"/>
              </w:rPr>
              <w:t xml:space="preserve"> (GM) </w:t>
            </w:r>
            <w:proofErr w:type="spellStart"/>
            <w:r w:rsidRPr="00E24872">
              <w:rPr>
                <w:rFonts w:asciiTheme="majorHAnsi" w:hAnsiTheme="majorHAnsi" w:cstheme="majorHAnsi"/>
                <w:sz w:val="18"/>
                <w:szCs w:val="18"/>
                <w:shd w:val="clear" w:color="auto" w:fill="FFFFFF"/>
              </w:rPr>
              <w:t>oziroma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linijo</w:t>
            </w:r>
            <w:proofErr w:type="spellEnd"/>
            <w:r w:rsidRPr="00E24872">
              <w:rPr>
                <w:rFonts w:asciiTheme="majorHAnsi" w:hAnsiTheme="majorHAnsi" w:cstheme="majorHAnsi"/>
                <w:sz w:val="18"/>
                <w:szCs w:val="18"/>
                <w:shd w:val="clear" w:color="auto" w:fill="FFFFFF"/>
              </w:rPr>
              <w:t xml:space="preserve"> (GL) in </w:t>
            </w:r>
            <w:proofErr w:type="spellStart"/>
            <w:r w:rsidRPr="00E24872">
              <w:rPr>
                <w:rFonts w:asciiTheme="majorHAnsi" w:hAnsiTheme="majorHAnsi" w:cstheme="majorHAnsi"/>
                <w:sz w:val="18"/>
                <w:szCs w:val="18"/>
                <w:shd w:val="clear" w:color="auto" w:fill="FFFFFF"/>
              </w:rPr>
              <w:t>cesto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lahko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gradijo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vratarnice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nadstreški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začasni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parkirišča</w:t>
            </w:r>
            <w:proofErr w:type="spellEnd"/>
            <w:r w:rsidRPr="00E24872">
              <w:rPr>
                <w:rFonts w:asciiTheme="majorHAnsi" w:hAnsiTheme="majorHAnsi" w:cstheme="majorHAnsi"/>
                <w:sz w:val="18"/>
                <w:szCs w:val="18"/>
                <w:shd w:val="clear" w:color="auto" w:fill="FFFFFF"/>
              </w:rPr>
              <w:t xml:space="preserve"> in </w:t>
            </w:r>
            <w:proofErr w:type="spellStart"/>
            <w:r w:rsidRPr="00E24872">
              <w:rPr>
                <w:rFonts w:asciiTheme="majorHAnsi" w:hAnsiTheme="majorHAnsi" w:cstheme="majorHAnsi"/>
                <w:sz w:val="18"/>
                <w:szCs w:val="18"/>
                <w:shd w:val="clear" w:color="auto" w:fill="FFFFFF"/>
              </w:rPr>
              <w:t>transformatorska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postaja</w:t>
            </w:r>
            <w:proofErr w:type="spellEnd"/>
            <w:r w:rsidRPr="00E24872">
              <w:rPr>
                <w:rFonts w:asciiTheme="majorHAnsi" w:hAnsiTheme="majorHAnsi" w:cstheme="majorHAnsi"/>
                <w:sz w:val="18"/>
                <w:szCs w:val="18"/>
                <w:shd w:val="clear" w:color="auto" w:fill="FFFFFF"/>
              </w:rPr>
              <w:t xml:space="preserve"> (TP).</w:t>
            </w:r>
          </w:p>
          <w:p w14:paraId="70A4BE95" w14:textId="70C49790"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 Na </w:t>
            </w:r>
            <w:proofErr w:type="spellStart"/>
            <w:r w:rsidRPr="00E24872">
              <w:rPr>
                <w:rFonts w:asciiTheme="majorHAnsi" w:hAnsiTheme="majorHAnsi" w:cstheme="majorHAnsi"/>
                <w:sz w:val="18"/>
                <w:szCs w:val="18"/>
                <w:shd w:val="clear" w:color="auto" w:fill="FFFFFF"/>
              </w:rPr>
              <w:t>celotnem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ureditvenem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območju</w:t>
            </w:r>
            <w:proofErr w:type="spellEnd"/>
            <w:r w:rsidRPr="00E24872">
              <w:rPr>
                <w:rFonts w:asciiTheme="majorHAnsi" w:hAnsiTheme="majorHAnsi" w:cstheme="majorHAnsi"/>
                <w:sz w:val="18"/>
                <w:szCs w:val="18"/>
                <w:shd w:val="clear" w:color="auto" w:fill="FFFFFF"/>
              </w:rPr>
              <w:t xml:space="preserve"> je </w:t>
            </w:r>
            <w:proofErr w:type="spellStart"/>
            <w:r w:rsidRPr="00E24872">
              <w:rPr>
                <w:rFonts w:asciiTheme="majorHAnsi" w:hAnsiTheme="majorHAnsi" w:cstheme="majorHAnsi"/>
                <w:sz w:val="18"/>
                <w:szCs w:val="18"/>
                <w:shd w:val="clear" w:color="auto" w:fill="FFFFFF"/>
              </w:rPr>
              <w:t>dopustna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podkletitev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objektov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upoštevanju</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geotehničnega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poročila</w:t>
            </w:r>
            <w:proofErr w:type="spellEnd"/>
            <w:r w:rsidRPr="00E24872">
              <w:rPr>
                <w:rFonts w:asciiTheme="majorHAnsi" w:hAnsiTheme="majorHAnsi" w:cstheme="majorHAnsi"/>
                <w:sz w:val="18"/>
                <w:szCs w:val="18"/>
                <w:shd w:val="clear" w:color="auto" w:fill="FFFFFF"/>
              </w:rPr>
              <w:t xml:space="preserve"> in </w:t>
            </w:r>
            <w:proofErr w:type="spellStart"/>
            <w:r w:rsidRPr="00E24872">
              <w:rPr>
                <w:rFonts w:asciiTheme="majorHAnsi" w:hAnsiTheme="majorHAnsi" w:cstheme="majorHAnsi"/>
                <w:sz w:val="18"/>
                <w:szCs w:val="18"/>
                <w:shd w:val="clear" w:color="auto" w:fill="FFFFFF"/>
              </w:rPr>
              <w:t>kote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stoletne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visoke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vode</w:t>
            </w:r>
            <w:proofErr w:type="spellEnd"/>
            <w:r w:rsidRPr="00E24872">
              <w:rPr>
                <w:rFonts w:asciiTheme="majorHAnsi" w:hAnsiTheme="majorHAnsi" w:cstheme="majorHAnsi"/>
                <w:sz w:val="18"/>
                <w:szCs w:val="18"/>
                <w:shd w:val="clear" w:color="auto" w:fill="FFFFFF"/>
              </w:rPr>
              <w:t>.</w:t>
            </w:r>
          </w:p>
          <w:p w14:paraId="2B40D3ED" w14:textId="77777777" w:rsidR="00300DEE" w:rsidRPr="00E24872" w:rsidRDefault="00300DEE" w:rsidP="006C032F">
            <w:pPr>
              <w:ind w:left="34"/>
              <w:jc w:val="both"/>
              <w:rPr>
                <w:rFonts w:asciiTheme="majorHAnsi" w:hAnsiTheme="majorHAnsi" w:cstheme="majorHAnsi"/>
                <w:sz w:val="18"/>
                <w:szCs w:val="18"/>
                <w:lang w:val="sl-SI"/>
              </w:rPr>
            </w:pPr>
          </w:p>
          <w:p w14:paraId="66408951" w14:textId="5E1D74C3"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shd w:val="clear" w:color="auto" w:fill="FFFFFF"/>
              </w:rPr>
              <w:t xml:space="preserve">Za </w:t>
            </w:r>
            <w:proofErr w:type="spellStart"/>
            <w:r w:rsidRPr="00E24872">
              <w:rPr>
                <w:rFonts w:asciiTheme="majorHAnsi" w:hAnsiTheme="majorHAnsi" w:cstheme="majorHAnsi"/>
                <w:sz w:val="18"/>
                <w:szCs w:val="18"/>
                <w:shd w:val="clear" w:color="auto" w:fill="FFFFFF"/>
              </w:rPr>
              <w:t>funkcionalni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enoti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velja</w:t>
            </w:r>
            <w:proofErr w:type="spellEnd"/>
            <w:r w:rsidRPr="00E24872">
              <w:rPr>
                <w:rFonts w:asciiTheme="majorHAnsi" w:hAnsiTheme="majorHAnsi" w:cstheme="majorHAnsi"/>
                <w:sz w:val="18"/>
                <w:szCs w:val="18"/>
                <w:shd w:val="clear" w:color="auto" w:fill="FFFFFF"/>
              </w:rPr>
              <w:t xml:space="preserve">, da je </w:t>
            </w:r>
            <w:proofErr w:type="spellStart"/>
            <w:r w:rsidRPr="00E24872">
              <w:rPr>
                <w:rFonts w:asciiTheme="majorHAnsi" w:hAnsiTheme="majorHAnsi" w:cstheme="majorHAnsi"/>
                <w:sz w:val="18"/>
                <w:szCs w:val="18"/>
                <w:shd w:val="clear" w:color="auto" w:fill="FFFFFF"/>
              </w:rPr>
              <w:t>največji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možni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faktor</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zazidanosti</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gradbene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parcele</w:t>
            </w:r>
            <w:proofErr w:type="spellEnd"/>
            <w:r w:rsidRPr="00E24872">
              <w:rPr>
                <w:rFonts w:asciiTheme="majorHAnsi" w:hAnsiTheme="majorHAnsi" w:cstheme="majorHAnsi"/>
                <w:sz w:val="18"/>
                <w:szCs w:val="18"/>
                <w:shd w:val="clear" w:color="auto" w:fill="FFFFFF"/>
              </w:rPr>
              <w:t xml:space="preserve"> (z) 0,6.</w:t>
            </w:r>
          </w:p>
          <w:p w14:paraId="68568BF7" w14:textId="77777777" w:rsidR="00300DEE" w:rsidRPr="00E24872" w:rsidRDefault="00300DEE" w:rsidP="006C032F">
            <w:pPr>
              <w:ind w:left="34"/>
              <w:jc w:val="both"/>
              <w:rPr>
                <w:rFonts w:asciiTheme="majorHAnsi" w:hAnsiTheme="majorHAnsi" w:cstheme="majorHAnsi"/>
                <w:sz w:val="18"/>
                <w:szCs w:val="18"/>
                <w:lang w:val="sl-SI"/>
              </w:rPr>
            </w:pPr>
          </w:p>
          <w:p w14:paraId="1E0A7558" w14:textId="46ADE66B" w:rsidR="00300DEE" w:rsidRPr="00E24872" w:rsidRDefault="00300DEE" w:rsidP="006C032F">
            <w:pPr>
              <w:ind w:left="34"/>
              <w:jc w:val="both"/>
              <w:rPr>
                <w:rFonts w:asciiTheme="majorHAnsi" w:hAnsiTheme="majorHAnsi" w:cstheme="majorHAnsi"/>
                <w:sz w:val="18"/>
                <w:szCs w:val="18"/>
                <w:shd w:val="clear" w:color="auto" w:fill="FFFFFF"/>
              </w:rPr>
            </w:pPr>
            <w:proofErr w:type="spellStart"/>
            <w:r w:rsidRPr="00E24872">
              <w:rPr>
                <w:rFonts w:asciiTheme="majorHAnsi" w:hAnsiTheme="majorHAnsi" w:cstheme="majorHAnsi"/>
                <w:sz w:val="18"/>
                <w:szCs w:val="18"/>
                <w:shd w:val="clear" w:color="auto" w:fill="FFFFFF"/>
              </w:rPr>
              <w:t>Največja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dopustna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višina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objektov</w:t>
            </w:r>
            <w:proofErr w:type="spellEnd"/>
            <w:r w:rsidRPr="00E24872">
              <w:rPr>
                <w:rFonts w:asciiTheme="majorHAnsi" w:hAnsiTheme="majorHAnsi" w:cstheme="majorHAnsi"/>
                <w:sz w:val="18"/>
                <w:szCs w:val="18"/>
                <w:shd w:val="clear" w:color="auto" w:fill="FFFFFF"/>
              </w:rPr>
              <w:t xml:space="preserve"> Ho = 16,00 m, </w:t>
            </w:r>
            <w:proofErr w:type="spellStart"/>
            <w:r w:rsidRPr="00E24872">
              <w:rPr>
                <w:rFonts w:asciiTheme="majorHAnsi" w:hAnsiTheme="majorHAnsi" w:cstheme="majorHAnsi"/>
                <w:sz w:val="18"/>
                <w:szCs w:val="18"/>
                <w:shd w:val="clear" w:color="auto" w:fill="FFFFFF"/>
              </w:rPr>
              <w:t>odstopanje</w:t>
            </w:r>
            <w:proofErr w:type="spellEnd"/>
            <w:r w:rsidRPr="00E24872">
              <w:rPr>
                <w:rFonts w:asciiTheme="majorHAnsi" w:hAnsiTheme="majorHAnsi" w:cstheme="majorHAnsi"/>
                <w:sz w:val="18"/>
                <w:szCs w:val="18"/>
                <w:shd w:val="clear" w:color="auto" w:fill="FFFFFF"/>
              </w:rPr>
              <w:t xml:space="preserve"> je </w:t>
            </w:r>
            <w:proofErr w:type="spellStart"/>
            <w:r w:rsidRPr="00E24872">
              <w:rPr>
                <w:rFonts w:asciiTheme="majorHAnsi" w:hAnsiTheme="majorHAnsi" w:cstheme="majorHAnsi"/>
                <w:sz w:val="18"/>
                <w:szCs w:val="18"/>
                <w:shd w:val="clear" w:color="auto" w:fill="FFFFFF"/>
              </w:rPr>
              <w:t>mogoče</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navzdol</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streha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ravna</w:t>
            </w:r>
            <w:proofErr w:type="spellEnd"/>
            <w:r w:rsidRPr="00E24872">
              <w:rPr>
                <w:rFonts w:asciiTheme="majorHAnsi" w:hAnsiTheme="majorHAnsi" w:cstheme="majorHAnsi"/>
                <w:sz w:val="18"/>
                <w:szCs w:val="18"/>
                <w:shd w:val="clear" w:color="auto" w:fill="FFFFFF"/>
              </w:rPr>
              <w:t>.</w:t>
            </w:r>
          </w:p>
          <w:p w14:paraId="3B6CB210" w14:textId="77777777" w:rsidR="00300DEE" w:rsidRPr="00E24872" w:rsidRDefault="00300DEE" w:rsidP="006C032F">
            <w:pPr>
              <w:ind w:left="34"/>
              <w:jc w:val="both"/>
              <w:rPr>
                <w:rFonts w:asciiTheme="majorHAnsi" w:hAnsiTheme="majorHAnsi" w:cstheme="majorHAnsi"/>
                <w:sz w:val="18"/>
                <w:szCs w:val="18"/>
                <w:shd w:val="clear" w:color="auto" w:fill="FFFFFF"/>
              </w:rPr>
            </w:pPr>
          </w:p>
          <w:p w14:paraId="68754138" w14:textId="1AFC7313" w:rsidR="00300DEE" w:rsidRPr="00E24872" w:rsidRDefault="00300DEE" w:rsidP="006C032F">
            <w:pPr>
              <w:ind w:left="34"/>
              <w:jc w:val="both"/>
              <w:rPr>
                <w:rFonts w:asciiTheme="majorHAnsi" w:hAnsiTheme="majorHAnsi" w:cstheme="majorHAnsi"/>
                <w:sz w:val="18"/>
                <w:szCs w:val="18"/>
                <w:shd w:val="clear" w:color="auto" w:fill="FFFFFF"/>
              </w:rPr>
            </w:pPr>
            <w:r w:rsidRPr="00E24872">
              <w:rPr>
                <w:rFonts w:asciiTheme="majorHAnsi" w:hAnsiTheme="majorHAnsi" w:cstheme="majorHAnsi"/>
                <w:sz w:val="18"/>
                <w:szCs w:val="18"/>
                <w:shd w:val="clear" w:color="auto" w:fill="FFFFFF"/>
              </w:rPr>
              <w:t xml:space="preserve">Na </w:t>
            </w:r>
            <w:proofErr w:type="spellStart"/>
            <w:r w:rsidRPr="00E24872">
              <w:rPr>
                <w:rFonts w:asciiTheme="majorHAnsi" w:hAnsiTheme="majorHAnsi" w:cstheme="majorHAnsi"/>
                <w:sz w:val="18"/>
                <w:szCs w:val="18"/>
                <w:shd w:val="clear" w:color="auto" w:fill="FFFFFF"/>
              </w:rPr>
              <w:t>celotnem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ureditvenem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območju</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občinskega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podrobnega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prostorskega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načrta</w:t>
            </w:r>
            <w:proofErr w:type="spellEnd"/>
            <w:r w:rsidRPr="00E24872">
              <w:rPr>
                <w:rFonts w:asciiTheme="majorHAnsi" w:hAnsiTheme="majorHAnsi" w:cstheme="majorHAnsi"/>
                <w:sz w:val="18"/>
                <w:szCs w:val="18"/>
                <w:shd w:val="clear" w:color="auto" w:fill="FFFFFF"/>
              </w:rPr>
              <w:t xml:space="preserve"> je </w:t>
            </w:r>
            <w:proofErr w:type="spellStart"/>
            <w:r w:rsidRPr="00E24872">
              <w:rPr>
                <w:rFonts w:asciiTheme="majorHAnsi" w:hAnsiTheme="majorHAnsi" w:cstheme="majorHAnsi"/>
                <w:sz w:val="18"/>
                <w:szCs w:val="18"/>
                <w:shd w:val="clear" w:color="auto" w:fill="FFFFFF"/>
              </w:rPr>
              <w:t>dovoljena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izvedba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vseh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tistih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pomožnih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infrastrukturnih</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objektov</w:t>
            </w:r>
            <w:proofErr w:type="spellEnd"/>
            <w:r w:rsidRPr="00E24872">
              <w:rPr>
                <w:rFonts w:asciiTheme="majorHAnsi" w:hAnsiTheme="majorHAnsi" w:cstheme="majorHAnsi"/>
                <w:sz w:val="18"/>
                <w:szCs w:val="18"/>
                <w:shd w:val="clear" w:color="auto" w:fill="FFFFFF"/>
              </w:rPr>
              <w:t xml:space="preserve">, ki so </w:t>
            </w:r>
            <w:proofErr w:type="spellStart"/>
            <w:r w:rsidRPr="00E24872">
              <w:rPr>
                <w:rFonts w:asciiTheme="majorHAnsi" w:hAnsiTheme="majorHAnsi" w:cstheme="majorHAnsi"/>
                <w:sz w:val="18"/>
                <w:szCs w:val="18"/>
                <w:shd w:val="clear" w:color="auto" w:fill="FFFFFF"/>
              </w:rPr>
              <w:t>potrebni</w:t>
            </w:r>
            <w:proofErr w:type="spellEnd"/>
            <w:r w:rsidRPr="00E24872">
              <w:rPr>
                <w:rFonts w:asciiTheme="majorHAnsi" w:hAnsiTheme="majorHAnsi" w:cstheme="majorHAnsi"/>
                <w:sz w:val="18"/>
                <w:szCs w:val="18"/>
                <w:shd w:val="clear" w:color="auto" w:fill="FFFFFF"/>
              </w:rPr>
              <w:t xml:space="preserve"> za </w:t>
            </w:r>
            <w:proofErr w:type="spellStart"/>
            <w:r w:rsidRPr="00E24872">
              <w:rPr>
                <w:rFonts w:asciiTheme="majorHAnsi" w:hAnsiTheme="majorHAnsi" w:cstheme="majorHAnsi"/>
                <w:sz w:val="18"/>
                <w:szCs w:val="18"/>
                <w:shd w:val="clear" w:color="auto" w:fill="FFFFFF"/>
              </w:rPr>
              <w:t>priključitev</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objektov</w:t>
            </w:r>
            <w:proofErr w:type="spellEnd"/>
            <w:r w:rsidRPr="00E24872">
              <w:rPr>
                <w:rFonts w:asciiTheme="majorHAnsi" w:hAnsiTheme="majorHAnsi" w:cstheme="majorHAnsi"/>
                <w:sz w:val="18"/>
                <w:szCs w:val="18"/>
                <w:shd w:val="clear" w:color="auto" w:fill="FFFFFF"/>
              </w:rPr>
              <w:t xml:space="preserve"> v </w:t>
            </w:r>
            <w:proofErr w:type="spellStart"/>
            <w:r w:rsidRPr="00E24872">
              <w:rPr>
                <w:rFonts w:asciiTheme="majorHAnsi" w:hAnsiTheme="majorHAnsi" w:cstheme="majorHAnsi"/>
                <w:sz w:val="18"/>
                <w:szCs w:val="18"/>
                <w:shd w:val="clear" w:color="auto" w:fill="FFFFFF"/>
              </w:rPr>
              <w:t>ureditvenem</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območju</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občinskega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podrobnega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prostorskega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načrta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na</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javno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komunalno</w:t>
            </w:r>
            <w:proofErr w:type="spellEnd"/>
            <w:r w:rsidRPr="00E24872">
              <w:rPr>
                <w:rFonts w:asciiTheme="majorHAnsi" w:hAnsiTheme="majorHAnsi" w:cstheme="majorHAnsi"/>
                <w:sz w:val="18"/>
                <w:szCs w:val="18"/>
                <w:shd w:val="clear" w:color="auto" w:fill="FFFFFF"/>
              </w:rPr>
              <w:t xml:space="preserve"> </w:t>
            </w:r>
            <w:proofErr w:type="spellStart"/>
            <w:r w:rsidRPr="00E24872">
              <w:rPr>
                <w:rFonts w:asciiTheme="majorHAnsi" w:hAnsiTheme="majorHAnsi" w:cstheme="majorHAnsi"/>
                <w:sz w:val="18"/>
                <w:szCs w:val="18"/>
                <w:shd w:val="clear" w:color="auto" w:fill="FFFFFF"/>
              </w:rPr>
              <w:t>infrastrukturo</w:t>
            </w:r>
            <w:proofErr w:type="spellEnd"/>
            <w:r w:rsidRPr="00E24872">
              <w:rPr>
                <w:rFonts w:asciiTheme="majorHAnsi" w:hAnsiTheme="majorHAnsi" w:cstheme="majorHAnsi"/>
                <w:sz w:val="18"/>
                <w:szCs w:val="18"/>
                <w:shd w:val="clear" w:color="auto" w:fill="FFFFFF"/>
              </w:rPr>
              <w:t>.</w:t>
            </w:r>
          </w:p>
          <w:p w14:paraId="3B64C0C6" w14:textId="1AC61217" w:rsidR="00300DEE" w:rsidRPr="00E24872" w:rsidRDefault="00300DEE" w:rsidP="00FE76D4">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Dovoljena je gradnja zbirnega centra za nenevarne odpadke.</w:t>
            </w:r>
          </w:p>
          <w:p w14:paraId="59A5741F" w14:textId="77CE9974" w:rsidR="00300DEE" w:rsidRPr="00E24872" w:rsidRDefault="00300DEE" w:rsidP="006C032F">
            <w:pPr>
              <w:ind w:left="34"/>
              <w:jc w:val="both"/>
              <w:rPr>
                <w:rFonts w:asciiTheme="majorHAnsi" w:hAnsiTheme="majorHAnsi" w:cstheme="majorHAnsi"/>
                <w:sz w:val="18"/>
                <w:szCs w:val="18"/>
                <w:lang w:val="sl-SI"/>
              </w:rPr>
            </w:pPr>
          </w:p>
          <w:p w14:paraId="5A254AEC" w14:textId="73DC83B3"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bo prometno dostopno z rekonstruirano javno potjo št. 569283, ki se bo z rekonstruiranim križiščem v obliki krožišča priključevala na glavno cesto G2-108/1181 Šentjakob-Ribče. Zasnova stavb, ki se bodo nahajala neposredno ob lokalni cesti naj bo zasnovana tako, da bo omogočala tudi prometno napajanje objektov in stavb, ki se bodo nahajala znotraj </w:t>
            </w:r>
            <w:proofErr w:type="spellStart"/>
            <w:r w:rsidRPr="00E24872">
              <w:rPr>
                <w:rFonts w:asciiTheme="majorHAnsi" w:hAnsiTheme="majorHAnsi" w:cstheme="majorHAnsi"/>
                <w:sz w:val="18"/>
                <w:szCs w:val="18"/>
                <w:lang w:val="sl-SI"/>
              </w:rPr>
              <w:t>območj</w:t>
            </w:r>
            <w:proofErr w:type="spellEnd"/>
            <w:r w:rsidRPr="00E24872">
              <w:rPr>
                <w:rFonts w:asciiTheme="majorHAnsi" w:hAnsiTheme="majorHAnsi" w:cstheme="majorHAnsi"/>
                <w:sz w:val="18"/>
                <w:szCs w:val="18"/>
                <w:lang w:val="sl-SI"/>
              </w:rPr>
              <w:t xml:space="preserve"> urejanja.</w:t>
            </w:r>
          </w:p>
          <w:p w14:paraId="6B93FF7A" w14:textId="75636E5B"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Za odvod odpadne vode je v ureditvenem območju predvidena gradnja čistilne naprave v podenoti DS01/2. Očiščene vode iz čistilne naprave bodo speljane v kanalizacijo za padavinske vode, ki se bo stekala v vodotok Mlinščico. Predvidena sta dva iztoka v Mlinščico, eden na vzhodni strani območja in drugi na zahodni strani. Po izgradnji javnega kanalizacijskega omrežja se izvede prevezava nanj, čistilna naprava pa se ukine.</w:t>
            </w:r>
          </w:p>
          <w:p w14:paraId="39275016" w14:textId="77777777"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V lokalni cesti je predvidena trasa za tlačni vod, ki bo omogočal odvodnjavanje odpadne komunalne vode tudi za širše območje.</w:t>
            </w:r>
          </w:p>
          <w:p w14:paraId="2B036A9B" w14:textId="77777777"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Zgraditi bo treba del obstoječe kabelske kanalizacije za TK omrežje, ki prečka območje, in prestaviti traso obstoječega optičnega kabla.</w:t>
            </w:r>
          </w:p>
          <w:p w14:paraId="4F39AC27" w14:textId="77777777"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Preko območja je predvidena gradnja distribucijskega plinovoda, ki se bo na zahodni strani območja navezal na projektirani distribucijski plinovod. Plinovod, ki bo potekal preko obravnavanega območja, bo omogočil navezavo na plinovodno omrežje za objekte vzhodno od obravnavanega območja.</w:t>
            </w:r>
          </w:p>
          <w:p w14:paraId="49A9DC9F" w14:textId="77777777"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Za potrebe napajanja z električno energijo je v območju urejanja treba zgraditi novo transformatorsko postajo z ustreznim 20 kV priključkom in NN razvodom do posameznih objektov. Transformatorska postaja se bo s kabelskim vodom navezala na obstoječe SN omrežje severno od obravnavanega območja. Zaradi zagotovitve dvostranskega napajanja (iz RTP Domžale - osnovno, iz RTP Litija - rezervno) se izvede kabelska kanalizacija od nove TP OPC Dolsko do TP Dolsko šola, ki se nahaja v naselju Dolsko, vzhodno od ureditvenega območja </w:t>
            </w:r>
          </w:p>
          <w:p w14:paraId="4BE1E702" w14:textId="1BC0106F" w:rsidR="00300DEE" w:rsidRPr="00E24872" w:rsidRDefault="00300DEE" w:rsidP="006C032F">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Obravnavana gradnja ne bo imela negativnih vplivov na varnost pred požarom ter na higiensko in zdravstveno varstvo okolice. Prav tako ne bo vplivala na varnost pri uporabi nepremičnin v okolici. Ureditve, ki jih predvideva občinski podrobni prostorski načrt, ne bodo vplivale na vodotok Mlinščica, ki poteka južno od </w:t>
            </w:r>
            <w:proofErr w:type="spellStart"/>
            <w:r w:rsidRPr="00E24872">
              <w:rPr>
                <w:rFonts w:asciiTheme="majorHAnsi" w:hAnsiTheme="majorHAnsi" w:cstheme="majorHAnsi"/>
                <w:sz w:val="18"/>
                <w:szCs w:val="18"/>
                <w:lang w:val="sl-SI"/>
              </w:rPr>
              <w:t>območja.Zaradi</w:t>
            </w:r>
            <w:proofErr w:type="spellEnd"/>
            <w:r w:rsidRPr="00E24872">
              <w:rPr>
                <w:rFonts w:asciiTheme="majorHAnsi" w:hAnsiTheme="majorHAnsi" w:cstheme="majorHAnsi"/>
                <w:sz w:val="18"/>
                <w:szCs w:val="18"/>
                <w:lang w:val="sl-SI"/>
              </w:rPr>
              <w:t xml:space="preserve"> vizualne izpostavljenosti lokacije bo predvidena gradnja vplivala na podobo krajine. Po robu ureditvenega območja občinskega podrobnega prostorskega načrta so predvidene zelene ureditve, ki bodo omilile prehod med intenzivno pozidanim območjem in ruralno krajino.</w:t>
            </w:r>
          </w:p>
          <w:p w14:paraId="310AEAE2" w14:textId="0AE1A963" w:rsidR="00300DEE" w:rsidRPr="00E24872" w:rsidRDefault="00300DEE" w:rsidP="00266D95">
            <w:pPr>
              <w:rPr>
                <w:rFonts w:asciiTheme="majorHAnsi" w:hAnsiTheme="majorHAnsi" w:cstheme="majorHAnsi"/>
                <w:sz w:val="18"/>
                <w:szCs w:val="18"/>
                <w:lang w:val="sl-SI"/>
              </w:rPr>
            </w:pPr>
          </w:p>
          <w:p w14:paraId="445C0E43" w14:textId="053D5B77" w:rsidR="00300DEE" w:rsidRPr="00E24872" w:rsidRDefault="00300DEE" w:rsidP="004D0BE5">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0E2BE0CF" w14:textId="77777777" w:rsidR="00300DEE" w:rsidRPr="00E24872" w:rsidRDefault="00300DEE" w:rsidP="7228B6C7">
            <w:pPr>
              <w:rPr>
                <w:rFonts w:asciiTheme="majorHAnsi" w:hAnsiTheme="majorHAnsi" w:cstheme="majorBidi"/>
                <w:sz w:val="18"/>
                <w:szCs w:val="18"/>
                <w:lang w:val="sl-SI"/>
              </w:rPr>
            </w:pPr>
          </w:p>
          <w:p w14:paraId="4EAD9FB9" w14:textId="6B1B9289"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Na območjih razreda srednje poplavne nevarnosti so prepovedani vsi posegi v prostor.</w:t>
            </w:r>
          </w:p>
          <w:p w14:paraId="4F247E1A" w14:textId="0608E2CC" w:rsidR="00300DEE" w:rsidRPr="00E24872" w:rsidRDefault="00300DEE" w:rsidP="00266D95">
            <w:pPr>
              <w:ind w:left="34"/>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6069997" w14:textId="77777777" w:rsidR="00300DEE" w:rsidRPr="00E24872" w:rsidRDefault="00300DEE">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lastRenderedPageBreak/>
              <w:t>8</w:t>
            </w:r>
          </w:p>
        </w:tc>
      </w:tr>
      <w:tr w:rsidR="00300DEE" w:rsidRPr="00E24872" w14:paraId="7052728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C5B308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Ds02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2B7B4C" w14:textId="1DF16D4D"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025C93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Karta razredov poplavne nevarnosti, območje srednje poplavne nevarnosti, območje majhne poplavne nevarnosti, območje preostale poplavne nevarnosti (vir: KRPN, Izvor, 2013)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5F47E6" w14:textId="4323817C" w:rsidR="00300DEE" w:rsidRPr="00E24872" w:rsidRDefault="00300DEE" w:rsidP="00932350">
            <w:pPr>
              <w:rPr>
                <w:rFonts w:asciiTheme="majorHAnsi" w:hAnsiTheme="majorHAnsi" w:cstheme="majorBidi"/>
                <w:sz w:val="18"/>
                <w:szCs w:val="18"/>
                <w:lang w:val="sl-SI"/>
              </w:rPr>
            </w:pPr>
            <w:r w:rsidRPr="00E24872">
              <w:rPr>
                <w:rFonts w:asciiTheme="majorHAnsi" w:hAnsiTheme="majorHAnsi" w:cstheme="majorHAnsi"/>
                <w:sz w:val="18"/>
                <w:szCs w:val="18"/>
                <w:lang w:val="sl-SI"/>
              </w:rPr>
              <w:t>Prepovedano poseganje v priobalno zemljišče vodotoka.</w:t>
            </w:r>
            <w:r w:rsidRPr="00E24872" w:rsidDel="005A137E">
              <w:rPr>
                <w:rFonts w:asciiTheme="majorHAnsi" w:hAnsiTheme="majorHAnsi" w:cstheme="majorHAnsi"/>
                <w:sz w:val="18"/>
                <w:szCs w:val="18"/>
                <w:lang w:val="sl-SI"/>
              </w:rPr>
              <w:t xml:space="preserve"> </w:t>
            </w:r>
            <w:r w:rsidRPr="00E24872">
              <w:rPr>
                <w:rFonts w:asciiTheme="majorHAnsi" w:hAnsiTheme="majorHAnsi" w:cstheme="majorBidi"/>
                <w:sz w:val="18"/>
                <w:szCs w:val="18"/>
                <w:lang w:val="sl-SI"/>
              </w:rPr>
              <w:t>Možna oskrba z zemeljskim plinom.</w:t>
            </w:r>
          </w:p>
          <w:p w14:paraId="4D7883CC" w14:textId="77777777" w:rsidR="00300DEE" w:rsidRPr="00E24872" w:rsidRDefault="00300DEE" w:rsidP="00932350">
            <w:pPr>
              <w:rPr>
                <w:rFonts w:asciiTheme="majorHAnsi" w:hAnsiTheme="majorHAnsi" w:cstheme="majorBidi"/>
                <w:sz w:val="18"/>
                <w:szCs w:val="18"/>
                <w:lang w:val="sl-SI"/>
              </w:rPr>
            </w:pPr>
          </w:p>
          <w:p w14:paraId="087CF094" w14:textId="1887169E"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Na območjih razreda srednje poplavne nevarnosti so prepovedani vsi posegi v prostor.</w:t>
            </w:r>
          </w:p>
          <w:p w14:paraId="04A5C63C" w14:textId="18A75237"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Za vse ostale posege v prostor je treba pridobiti vodno soglasje.</w:t>
            </w:r>
            <w:r w:rsidRPr="00E24872">
              <w:br/>
            </w:r>
          </w:p>
        </w:tc>
        <w:tc>
          <w:tcPr>
            <w:tcW w:w="993" w:type="dxa"/>
            <w:tcBorders>
              <w:top w:val="single" w:sz="4" w:space="0" w:color="auto"/>
              <w:left w:val="single" w:sz="4" w:space="0" w:color="auto"/>
              <w:bottom w:val="single" w:sz="4" w:space="0" w:color="auto"/>
              <w:right w:val="single" w:sz="4" w:space="0" w:color="auto"/>
            </w:tcBorders>
            <w:vAlign w:val="center"/>
            <w:hideMark/>
          </w:tcPr>
          <w:p w14:paraId="66B2B18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4CA692F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601362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DA6C1" w14:textId="442B4717"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502FFE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arheološko najdišče Spodnje Škovce, zahodni del</w:t>
            </w:r>
          </w:p>
          <w:p w14:paraId="2F1EEBF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Širše vodovarstveno območje VVO3 (kategorija III) (vir: ARSO, Atlas okolja)</w:t>
            </w:r>
          </w:p>
          <w:p w14:paraId="504F80C1" w14:textId="0CA58F4C"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Karta razredov poplavne nevarnosti, območje srednje poplavne nevarnosti, območje majhne poplavne nevarnosti, območje preostale poplavne nevarnosti (vir: KRPN, Izvor, 2013)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72BDA9" w14:textId="6D5F0C16" w:rsidR="00300DEE" w:rsidRPr="00E24872" w:rsidRDefault="00300DEE" w:rsidP="00932350">
            <w:pPr>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r w:rsidRPr="00E24872" w:rsidDel="0002008A">
              <w:rPr>
                <w:rFonts w:asciiTheme="majorHAnsi" w:hAnsiTheme="majorHAnsi" w:cstheme="majorHAnsi"/>
                <w:sz w:val="18"/>
                <w:szCs w:val="18"/>
                <w:lang w:val="sl-SI"/>
              </w:rPr>
              <w:t xml:space="preserve"> </w:t>
            </w:r>
            <w:r w:rsidRPr="00E24872">
              <w:rPr>
                <w:rFonts w:asciiTheme="majorHAnsi" w:hAnsiTheme="majorHAnsi" w:cstheme="majorHAnsi"/>
                <w:sz w:val="18"/>
                <w:szCs w:val="18"/>
                <w:lang w:val="sl-SI"/>
              </w:rPr>
              <w:t>Možna oskrba z zemeljskim plinom.</w:t>
            </w:r>
          </w:p>
          <w:p w14:paraId="3E5DF528" w14:textId="77777777" w:rsidR="00300DEE" w:rsidRPr="00E24872" w:rsidRDefault="00300DEE" w:rsidP="00932350">
            <w:pPr>
              <w:rPr>
                <w:rFonts w:asciiTheme="majorHAnsi" w:hAnsiTheme="majorHAnsi" w:cstheme="majorHAnsi"/>
                <w:sz w:val="18"/>
                <w:szCs w:val="18"/>
                <w:lang w:val="sl-SI"/>
              </w:rPr>
            </w:pPr>
          </w:p>
          <w:p w14:paraId="150B4907" w14:textId="0B49EDE4" w:rsidR="00300DEE" w:rsidRPr="00E24872" w:rsidRDefault="00300DEE" w:rsidP="00540FE2">
            <w:pPr>
              <w:pStyle w:val="Heading2"/>
              <w:shd w:val="clear" w:color="auto" w:fill="FFFFFF"/>
              <w:spacing w:before="0" w:beforeAutospacing="0" w:after="0" w:afterAutospacing="0"/>
              <w:rPr>
                <w:rFonts w:asciiTheme="majorHAnsi"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FD4E0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8, 9</w:t>
            </w:r>
          </w:p>
        </w:tc>
      </w:tr>
      <w:tr w:rsidR="00300DEE" w:rsidRPr="00E24872" w14:paraId="5A94270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D6111D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F072D8" w14:textId="725FA38C" w:rsidR="00300DEE" w:rsidRPr="00E24872" w:rsidRDefault="00300DEE" w:rsidP="000D7760">
            <w:pPr>
              <w:spacing w:line="259" w:lineRule="auto"/>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D227FE" w14:textId="77777777" w:rsidR="00300DEE" w:rsidRPr="00E24872" w:rsidRDefault="00300DEE" w:rsidP="003801AD">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48553987" w14:textId="77777777" w:rsidR="00300DEE" w:rsidRPr="00E24872" w:rsidRDefault="00300DEE" w:rsidP="003801AD">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053400F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Karta razredov poplavne nevarnosti, območje srednje poplavne nevarnosti, območje majhne poplavne nevarnosti, območje preostale poplavne nevarnosti (vir: KRPN, Izvor, 2013)</w:t>
            </w:r>
          </w:p>
          <w:p w14:paraId="49C597D3" w14:textId="77777777" w:rsidR="00300DEE" w:rsidRPr="00E24872" w:rsidRDefault="00300DEE">
            <w:pPr>
              <w:rPr>
                <w:rFonts w:asciiTheme="majorHAnsi" w:hAnsiTheme="majorHAnsi" w:cstheme="majorHAnsi"/>
                <w:sz w:val="18"/>
                <w:szCs w:val="18"/>
                <w:lang w:val="sl-SI"/>
              </w:rPr>
            </w:pPr>
          </w:p>
          <w:p w14:paraId="3C5E4C99" w14:textId="59B69E82" w:rsidR="00300DEE" w:rsidRPr="00E24872" w:rsidRDefault="00300DEE" w:rsidP="00DD5A64">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2A4DECD2" w14:textId="37155E0B"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1135C1A"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17CB1CF0" w14:textId="77777777" w:rsidR="00300DEE" w:rsidRPr="00E24872" w:rsidRDefault="00300DEE">
            <w:pPr>
              <w:ind w:left="34"/>
              <w:rPr>
                <w:rFonts w:asciiTheme="majorHAnsi" w:hAnsiTheme="majorHAnsi" w:cstheme="majorHAnsi"/>
                <w:sz w:val="18"/>
                <w:szCs w:val="18"/>
                <w:lang w:val="sl-SI"/>
              </w:rPr>
            </w:pPr>
          </w:p>
          <w:p w14:paraId="6621DC0E" w14:textId="77777777" w:rsidR="00300DEE" w:rsidRPr="00E24872" w:rsidRDefault="00300DEE" w:rsidP="00C7456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6D49E01C" w14:textId="77777777" w:rsidR="00300DEE" w:rsidRPr="00E24872" w:rsidRDefault="00300DEE">
            <w:pPr>
              <w:ind w:left="34"/>
              <w:rPr>
                <w:rFonts w:asciiTheme="majorHAnsi" w:hAnsiTheme="majorHAnsi" w:cstheme="majorHAnsi"/>
                <w:sz w:val="18"/>
                <w:szCs w:val="18"/>
                <w:lang w:val="sl-SI"/>
              </w:rPr>
            </w:pPr>
          </w:p>
          <w:p w14:paraId="0A830A89" w14:textId="46277E4B"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37DFD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6EDEE430"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0AA408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1BA0C" w14:textId="4DEBB91E"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5B3D8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Širše vodovarstveno območje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1CD2C62"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Na območju je predvidena gradnja za potrebe šolstva, izobraževanja in druge javne družbene dejavnosti.</w:t>
            </w:r>
          </w:p>
          <w:p w14:paraId="7C2234E4"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7E6CDC1A" w14:textId="77777777" w:rsidR="00300DEE" w:rsidRPr="00E24872" w:rsidRDefault="00300DEE">
            <w:pPr>
              <w:ind w:left="34"/>
              <w:rPr>
                <w:rFonts w:asciiTheme="majorHAnsi" w:hAnsiTheme="majorHAnsi" w:cstheme="majorHAnsi"/>
                <w:sz w:val="18"/>
                <w:szCs w:val="18"/>
                <w:lang w:val="sl-SI"/>
              </w:rPr>
            </w:pPr>
          </w:p>
          <w:p w14:paraId="14AA570A" w14:textId="3144C7FC"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D9C81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8, 9</w:t>
            </w:r>
          </w:p>
        </w:tc>
      </w:tr>
      <w:tr w:rsidR="00300DEE" w:rsidRPr="00E24872" w14:paraId="7FA84EA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7E4F59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269FC" w14:textId="67299035"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CB8B62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Širše vodovarstveno območje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295B1A"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12BE7D3D" w14:textId="77777777" w:rsidR="00300DEE" w:rsidRPr="00E24872" w:rsidRDefault="00300DEE">
            <w:pPr>
              <w:ind w:left="34"/>
              <w:rPr>
                <w:rFonts w:asciiTheme="majorHAnsi" w:hAnsiTheme="majorHAnsi" w:cstheme="majorHAnsi"/>
                <w:sz w:val="18"/>
                <w:szCs w:val="18"/>
                <w:lang w:val="sl-SI"/>
              </w:rPr>
            </w:pPr>
          </w:p>
          <w:p w14:paraId="753196B7" w14:textId="30D74775"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6FD76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0A2139D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6DD751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57AF6" w14:textId="70238453"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6AF47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Domačija Dolsko 17 (EŠD 117), dediščina; stavbna dediščina</w:t>
            </w:r>
          </w:p>
          <w:p w14:paraId="7630CBB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Domačija Dolsko 19 (EŠD 118), spomenik</w:t>
            </w:r>
          </w:p>
          <w:p w14:paraId="490554C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Domačija Dolsko 19 (EŠD 118), vplivno območje spomenika</w:t>
            </w:r>
          </w:p>
          <w:p w14:paraId="4F96022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vodovarstvenega območja VVO3 (kategorija III) (vir: ARSO, Atlas okolja)</w:t>
            </w:r>
          </w:p>
          <w:p w14:paraId="045D8F25" w14:textId="77777777" w:rsidR="00300DEE" w:rsidRPr="00E24872" w:rsidRDefault="00300DEE" w:rsidP="00BE3FD1">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1449325F" w14:textId="77777777" w:rsidR="00300DEE" w:rsidRPr="00E24872" w:rsidRDefault="00300DEE" w:rsidP="00BE3FD1">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2DA1412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Karta razredov poplavne nevarnosti, območje velike poplavne nevarnosti, območje srednje poplavne nevarnosti, območje majhne poplavne nevarnosti, območje preostale poplavne nevarnosti (vir: KRPN, Izvor, 2013)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81707A"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Ohranjata se tipologija pozidave in parcelacija.</w:t>
            </w:r>
          </w:p>
          <w:p w14:paraId="241E375A"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0E6C1639" w14:textId="77777777" w:rsidR="00300DEE" w:rsidRPr="00E24872" w:rsidRDefault="00300DEE">
            <w:pPr>
              <w:ind w:left="34"/>
              <w:rPr>
                <w:rFonts w:asciiTheme="majorHAnsi" w:hAnsiTheme="majorHAnsi" w:cstheme="majorHAnsi"/>
                <w:sz w:val="18"/>
                <w:szCs w:val="18"/>
                <w:lang w:val="sl-SI"/>
              </w:rPr>
            </w:pPr>
          </w:p>
          <w:p w14:paraId="26FC97B0" w14:textId="639D3FC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540A7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8, 9</w:t>
            </w:r>
          </w:p>
        </w:tc>
      </w:tr>
      <w:tr w:rsidR="00300DEE" w:rsidRPr="00E24872" w14:paraId="6A34035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7B3B33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013D3D" w14:textId="23FCD3B3" w:rsidR="00300DEE" w:rsidRPr="00E24872" w:rsidRDefault="00300DEE" w:rsidP="000D7760">
            <w:pPr>
              <w:spacing w:line="259" w:lineRule="auto"/>
              <w:jc w:val="center"/>
              <w:rPr>
                <w:rFonts w:ascii="Calibri" w:eastAsia="Calibri" w:hAnsi="Calibri" w:cs="Calibr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97442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Rimskodobno grobišče (EŠD 19588), arheološko najdišče</w:t>
            </w:r>
          </w:p>
          <w:p w14:paraId="161E2A5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poplavno ogroženo območje – poplavni dogodek (vir: ARSO, Atlas okolja)</w:t>
            </w:r>
          </w:p>
          <w:p w14:paraId="531F162D" w14:textId="01EE2C59" w:rsidR="00300DEE" w:rsidRPr="00E24872" w:rsidRDefault="00300DEE" w:rsidP="0027223B">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w:t>
            </w:r>
            <w:r w:rsidRPr="00E24872">
              <w:rPr>
                <w:rFonts w:asciiTheme="majorHAnsi" w:hAnsiTheme="majorHAnsi" w:cstheme="majorHAnsi"/>
                <w:sz w:val="18"/>
                <w:szCs w:val="18"/>
                <w:lang w:val="sl-SI"/>
              </w:rPr>
              <w:lastRenderedPageBreak/>
              <w:t>voda. Za vsak poseg na poplavnem območju, se mora predhodno pridobiti vodno soglasje.</w:t>
            </w:r>
          </w:p>
          <w:p w14:paraId="6AA2A1E0" w14:textId="77777777" w:rsidR="00300DEE" w:rsidRPr="00E24872" w:rsidRDefault="00300DEE" w:rsidP="0027223B">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6ED3683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Karta razredov poplavne nevarnosti, območje srednje poplavne nevarnosti, območje majhne poplavne nevarnosti (vir: KRPN, Izvor, 2013)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52BA9C" w14:textId="0A5F3885" w:rsidR="00300DEE" w:rsidRPr="00E24872" w:rsidRDefault="00300DEE" w:rsidP="00F2385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Prepovedano poseganje v priobalno zemljišče vodotoka.</w:t>
            </w:r>
            <w:r w:rsidRPr="00E24872" w:rsidDel="0002008A">
              <w:rPr>
                <w:rFonts w:asciiTheme="majorHAnsi" w:hAnsiTheme="majorHAnsi" w:cstheme="majorHAnsi"/>
                <w:sz w:val="18"/>
                <w:szCs w:val="18"/>
                <w:lang w:val="sl-SI"/>
              </w:rPr>
              <w:t xml:space="preserve"> </w:t>
            </w: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CDD36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54B566E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871E4A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E6098" w14:textId="02080E07"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DDC89C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Rimskodobno grobišče (EŠD 19588), arheološko najdišče</w:t>
            </w:r>
          </w:p>
          <w:p w14:paraId="009D5F2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poplavno ogroženo območje – poplavni dogodek (vir: ARSO, Atlas okolja)</w:t>
            </w:r>
          </w:p>
          <w:p w14:paraId="3FD81927" w14:textId="0291ABC3" w:rsidR="00300DEE" w:rsidRPr="00E24872" w:rsidRDefault="00300DEE" w:rsidP="00AD2CA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049C1C3" w14:textId="77777777" w:rsidR="00300DEE" w:rsidRPr="00E24872" w:rsidRDefault="00300DEE" w:rsidP="00AD2CAE">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5B88573F" w14:textId="51A5E16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Karta razredov poplavne nevarnosti, območje velike poplavne nevarnosti, območje srednje poplavne nevarnosti, območje majhne poplavne nevarnosti, območje preostale poplavne nevarnosti (vir: KRPN, Izvor, 2013)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880131" w14:textId="3436471D"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A262C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58A2A0E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E39A59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6297B9" w14:textId="2152E42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E638E9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Rimsko grobišče (EŠD 19588), arheološko najdišče</w:t>
            </w:r>
          </w:p>
          <w:p w14:paraId="6C611BE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Cerkev sv. Agate (EŠD 2373), dediščina; stavbna dediščina</w:t>
            </w:r>
          </w:p>
          <w:p w14:paraId="647854D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775BB9E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73B74007" w14:textId="13FB2E6F" w:rsidR="00300DEE" w:rsidRPr="00E24872" w:rsidRDefault="00300DEE" w:rsidP="00127708">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w:t>
            </w:r>
            <w:r w:rsidRPr="00E24872">
              <w:rPr>
                <w:rFonts w:asciiTheme="majorHAnsi" w:hAnsiTheme="majorHAnsi" w:cstheme="majorHAnsi"/>
                <w:sz w:val="18"/>
                <w:szCs w:val="18"/>
                <w:lang w:val="sl-SI"/>
              </w:rPr>
              <w:lastRenderedPageBreak/>
              <w:t>vsak poseg na poplavnem območju, se mora predhodno pridobiti vodno soglasje.</w:t>
            </w:r>
          </w:p>
          <w:p w14:paraId="58203478" w14:textId="77777777" w:rsidR="00300DEE" w:rsidRPr="00E24872" w:rsidRDefault="00300DEE" w:rsidP="00127708">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55AE5A65" w14:textId="50DFC048"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1CCEBC2B"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Območje naj se ne osvetljuje, oziroma naj se razsvetljavo namesti le tam, kjer je nujno potrebno. Za zunanjo osvetlitev naj se uporablja žarnice, ki oddajajo rumeno svetlobo in ne svetijo v UV spektru.</w:t>
            </w:r>
          </w:p>
          <w:p w14:paraId="4215918A" w14:textId="77777777" w:rsidR="00300DEE" w:rsidRPr="00E24872" w:rsidRDefault="00300DEE">
            <w:pPr>
              <w:ind w:left="34"/>
              <w:rPr>
                <w:rFonts w:asciiTheme="majorHAnsi" w:hAnsiTheme="majorHAnsi" w:cstheme="majorHAnsi"/>
                <w:sz w:val="18"/>
                <w:szCs w:val="18"/>
                <w:lang w:val="sl-SI"/>
              </w:rPr>
            </w:pPr>
          </w:p>
          <w:p w14:paraId="507D45C1"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Ohrani naj se levi pritok Kamnice ter obrežna drevesna in </w:t>
            </w:r>
            <w:proofErr w:type="spellStart"/>
            <w:r w:rsidRPr="00E24872">
              <w:rPr>
                <w:rFonts w:asciiTheme="majorHAnsi" w:hAnsiTheme="majorHAnsi" w:cstheme="majorHAnsi"/>
                <w:sz w:val="18"/>
                <w:szCs w:val="18"/>
                <w:lang w:val="sl-SI"/>
              </w:rPr>
              <w:t>gmovna</w:t>
            </w:r>
            <w:proofErr w:type="spellEnd"/>
            <w:r w:rsidRPr="00E24872">
              <w:rPr>
                <w:rFonts w:asciiTheme="majorHAnsi" w:hAnsiTheme="majorHAnsi" w:cstheme="majorHAnsi"/>
                <w:sz w:val="18"/>
                <w:szCs w:val="18"/>
                <w:lang w:val="sl-SI"/>
              </w:rPr>
              <w:t xml:space="preserve"> vegetacija.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E9E92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23DC051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202F9F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BD075" w14:textId="32E075E7"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9E8F77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Širše vodovarstveno območje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A71BBC7"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73632065" w14:textId="77777777" w:rsidR="00300DEE" w:rsidRPr="00E24872" w:rsidRDefault="00300DEE">
            <w:pPr>
              <w:ind w:left="34"/>
              <w:rPr>
                <w:rFonts w:asciiTheme="majorHAnsi" w:hAnsiTheme="majorHAnsi" w:cstheme="majorHAnsi"/>
                <w:sz w:val="18"/>
                <w:szCs w:val="18"/>
                <w:lang w:val="sl-SI"/>
              </w:rPr>
            </w:pPr>
          </w:p>
          <w:p w14:paraId="296962D9" w14:textId="3CDECA63"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01EC8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6C84D32F"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ABCC5A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Ds13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53D59" w14:textId="6818006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0FF256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Pletarjeva kapelica (EŠD 19545), dediščina; stavbna dediščina</w:t>
            </w:r>
          </w:p>
          <w:p w14:paraId="774A780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Dolsko – Rojstna hiša Janeza Janeža (EŠD 19547), dediščina; stavbna dediščina </w:t>
            </w:r>
          </w:p>
          <w:p w14:paraId="7EEB50F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Dolsko – Arheološko najdišče Spodnje Škovce (EŠD 28982), arheološko najdišče</w:t>
            </w:r>
          </w:p>
          <w:p w14:paraId="248E55B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Širše vodovarstveno območje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53BC4C"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20CD31C0" w14:textId="77777777" w:rsidR="00300DEE" w:rsidRPr="00E24872" w:rsidRDefault="00300DEE">
            <w:pPr>
              <w:ind w:left="34"/>
              <w:rPr>
                <w:rFonts w:asciiTheme="majorHAnsi" w:hAnsiTheme="majorHAnsi" w:cstheme="majorHAnsi"/>
                <w:sz w:val="18"/>
                <w:szCs w:val="18"/>
                <w:lang w:val="sl-SI"/>
              </w:rPr>
            </w:pPr>
          </w:p>
          <w:p w14:paraId="7AFA459F" w14:textId="7BD42EF4" w:rsidR="00300DEE" w:rsidRPr="00E24872" w:rsidRDefault="00300DEE" w:rsidP="008B1EB4">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111A0671" w14:textId="2E75CD88" w:rsidR="00300DEE" w:rsidRPr="00E24872" w:rsidRDefault="00300DEE" w:rsidP="008B1EB4">
            <w:pPr>
              <w:rPr>
                <w:rFonts w:asciiTheme="majorHAnsi" w:hAnsiTheme="majorHAnsi" w:cstheme="majorHAnsi"/>
                <w:sz w:val="18"/>
                <w:szCs w:val="18"/>
                <w:lang w:val="sl-SI"/>
              </w:rPr>
            </w:pPr>
          </w:p>
          <w:p w14:paraId="785AA1E2" w14:textId="4801663E" w:rsidR="00300DEE" w:rsidRPr="00E24872" w:rsidRDefault="00300DEE" w:rsidP="008B1EB4">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p w14:paraId="037B5807" w14:textId="676B7750" w:rsidR="00300DEE" w:rsidRPr="00E24872" w:rsidRDefault="00300DEE">
            <w:pPr>
              <w:ind w:left="34"/>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DECB26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7, 8</w:t>
            </w:r>
          </w:p>
        </w:tc>
      </w:tr>
    </w:tbl>
    <w:p w14:paraId="67562CEB" w14:textId="77777777" w:rsidR="0076544C" w:rsidRPr="00E24872" w:rsidRDefault="0076544C">
      <w:pPr>
        <w:rPr>
          <w:rFonts w:asciiTheme="majorHAnsi" w:hAnsiTheme="majorHAnsi" w:cstheme="majorHAnsi"/>
          <w:sz w:val="18"/>
          <w:szCs w:val="18"/>
          <w:lang w:val="sl-SI"/>
        </w:rPr>
      </w:pPr>
    </w:p>
    <w:p w14:paraId="70063359"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(5) Kamnica</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745CCD2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8ECC07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E04B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26872A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02EF5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A3EC7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36B261C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201F940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737392C" w14:textId="334E47FC"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FF8C7" w14:textId="161A480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DD7D8F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Območje Žerjavov grad (EŠD 7623), dediščina; stavbna dediščina</w:t>
            </w:r>
          </w:p>
          <w:p w14:paraId="4CAB3A1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Kapelica Matere Božje (EŠD 19543), dediščina, stavbna dediščina</w:t>
            </w:r>
          </w:p>
          <w:p w14:paraId="5FDFA32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Hiša Kamnica 2 (EŠD 19549), dediščina; stavbna dediščina</w:t>
            </w:r>
          </w:p>
          <w:p w14:paraId="2183B8A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554EFD0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Podatek o poplavah, opozorilna karta poplav: območje katastrofalnih poplav (vir: ARSO, Atlas okolja)</w:t>
            </w:r>
          </w:p>
          <w:p w14:paraId="524E287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širšega vodovarstvenega območja VVO3 (kategorija III) (vir: ARSO, Atlas okolja)</w:t>
            </w:r>
          </w:p>
          <w:p w14:paraId="1B737A8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p w14:paraId="0E7D39F2" w14:textId="77777777" w:rsidR="00300DEE" w:rsidRPr="00E24872" w:rsidRDefault="00300DEE" w:rsidP="009B75B2">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srednje, majhne in preostale poplavne nevarnosti. Na poplavnem območju so prepovedane vse dejavnosti in vsi posegi v prostor, ki imajo lahko ob poplavi škodljiv vpliv na vode, vodna ali priobalna zemljišča ali </w:t>
            </w:r>
            <w:r w:rsidRPr="00E24872">
              <w:rPr>
                <w:rFonts w:asciiTheme="majorHAnsi" w:hAnsiTheme="majorHAnsi" w:cstheme="majorHAnsi"/>
                <w:sz w:val="18"/>
                <w:szCs w:val="18"/>
                <w:lang w:val="sl-SI"/>
              </w:rPr>
              <w:lastRenderedPageBreak/>
              <w:t>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7524BD2C" w14:textId="77777777" w:rsidR="00300DEE" w:rsidRPr="00E24872" w:rsidRDefault="00300DEE" w:rsidP="009B75B2">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382F8AD2" w14:textId="0E552298"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2ED599B" w14:textId="170409DD" w:rsidR="00300DEE" w:rsidRPr="00E24872" w:rsidRDefault="00300DEE" w:rsidP="00F2385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Prepovedano poseganje v priobalno zemljišče vodotoka.</w:t>
            </w:r>
            <w:r w:rsidRPr="00E24872" w:rsidDel="00F75389">
              <w:rPr>
                <w:rFonts w:asciiTheme="majorHAnsi" w:hAnsiTheme="majorHAnsi" w:cstheme="majorHAnsi"/>
                <w:sz w:val="18"/>
                <w:szCs w:val="18"/>
                <w:lang w:val="sl-SI"/>
              </w:rPr>
              <w:t xml:space="preserve"> </w:t>
            </w:r>
            <w:r w:rsidRPr="00E24872">
              <w:rPr>
                <w:rFonts w:asciiTheme="majorHAnsi" w:hAnsiTheme="majorHAnsi" w:cstheme="majorHAnsi"/>
                <w:sz w:val="18"/>
                <w:szCs w:val="18"/>
                <w:lang w:val="sl-SI"/>
              </w:rPr>
              <w:t>Možna oskrba z zemeljskim plinom.</w:t>
            </w:r>
          </w:p>
          <w:p w14:paraId="7F38EE53" w14:textId="77777777" w:rsidR="00300DEE" w:rsidRPr="00E24872" w:rsidRDefault="00300DEE" w:rsidP="00F2385E">
            <w:pPr>
              <w:rPr>
                <w:rFonts w:asciiTheme="majorHAnsi" w:hAnsiTheme="majorHAnsi" w:cstheme="majorHAnsi"/>
                <w:sz w:val="18"/>
                <w:szCs w:val="18"/>
                <w:lang w:val="sl-SI"/>
              </w:rPr>
            </w:pPr>
          </w:p>
          <w:p w14:paraId="6A2B5F8B" w14:textId="10FB2AEB" w:rsidR="00300DEE" w:rsidRPr="00E24872" w:rsidRDefault="00300DEE" w:rsidP="00E32D1D">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20F35F75" w14:textId="33A1C3ED" w:rsidR="00300DEE" w:rsidRPr="00E24872" w:rsidRDefault="00300DEE" w:rsidP="00E32D1D">
            <w:pPr>
              <w:rPr>
                <w:rFonts w:asciiTheme="majorHAnsi" w:hAnsiTheme="majorHAnsi" w:cstheme="majorHAnsi"/>
                <w:sz w:val="18"/>
                <w:szCs w:val="18"/>
                <w:lang w:val="sl-SI"/>
              </w:rPr>
            </w:pPr>
          </w:p>
          <w:p w14:paraId="5FE62C51" w14:textId="1C3F1BBC" w:rsidR="00300DEE" w:rsidRPr="00E24872" w:rsidRDefault="00300DEE" w:rsidP="00E32D1D">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p w14:paraId="399A2933" w14:textId="77777777" w:rsidR="00300DEE" w:rsidRPr="00E24872" w:rsidRDefault="00300DEE" w:rsidP="00F2385E">
            <w:pPr>
              <w:rPr>
                <w:rFonts w:asciiTheme="majorHAnsi" w:hAnsiTheme="majorHAnsi" w:cstheme="majorHAnsi"/>
                <w:sz w:val="18"/>
                <w:szCs w:val="18"/>
                <w:lang w:val="sl-SI"/>
              </w:rPr>
            </w:pPr>
          </w:p>
          <w:p w14:paraId="36935571" w14:textId="77777777"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D41AA7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2, 3</w:t>
            </w:r>
          </w:p>
          <w:p w14:paraId="6B36607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8, 9</w:t>
            </w:r>
          </w:p>
        </w:tc>
      </w:tr>
      <w:tr w:rsidR="00300DEE" w:rsidRPr="00E24872" w14:paraId="66C77DC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67E2EB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5A2E3A" w14:textId="0EAA45B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0AC30F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48DEB7D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Širše vodovarstvenega območja VVO3 (kategorija III) (vir: ARSO, Atlas okolja)</w:t>
            </w:r>
          </w:p>
          <w:p w14:paraId="16B0C49A" w14:textId="05D7A6BE" w:rsidR="00300DEE" w:rsidRPr="00E24872" w:rsidRDefault="00300DEE" w:rsidP="00235B68">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1672FC2C" w14:textId="77777777" w:rsidR="00300DEE" w:rsidRPr="00E24872" w:rsidRDefault="00300DEE" w:rsidP="00235B68">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23406E1B" w14:textId="32C64BF4"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98B28F4" w14:textId="77777777" w:rsidR="00300DEE" w:rsidRPr="00E24872" w:rsidRDefault="00300DEE" w:rsidP="00F2385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721DE6EF" w14:textId="77777777" w:rsidR="00300DEE" w:rsidRPr="00E24872" w:rsidRDefault="00300DEE" w:rsidP="00F2385E">
            <w:pPr>
              <w:rPr>
                <w:rFonts w:asciiTheme="majorHAnsi" w:hAnsiTheme="majorHAnsi" w:cstheme="majorHAnsi"/>
                <w:sz w:val="18"/>
                <w:szCs w:val="18"/>
                <w:lang w:val="sl-SI"/>
              </w:rPr>
            </w:pPr>
          </w:p>
          <w:p w14:paraId="79CCCCF5" w14:textId="0031549E" w:rsidR="00300DEE" w:rsidRPr="00E24872" w:rsidRDefault="00300DEE" w:rsidP="00F2385E">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DFDA5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3CC7982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E318DD8" w14:textId="25E3EE4B"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29C6E" w14:textId="7C5CA727"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1528CE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Del erozijsko nevarnega in </w:t>
            </w:r>
            <w:proofErr w:type="spellStart"/>
            <w:r w:rsidRPr="00E24872">
              <w:rPr>
                <w:rFonts w:asciiTheme="majorHAnsi" w:hAnsiTheme="majorHAnsi" w:cstheme="majorHAnsi"/>
                <w:sz w:val="18"/>
                <w:szCs w:val="18"/>
                <w:lang w:val="sl-SI"/>
              </w:rPr>
              <w:t>plazljivega</w:t>
            </w:r>
            <w:proofErr w:type="spellEnd"/>
            <w:r w:rsidRPr="00E24872">
              <w:rPr>
                <w:rFonts w:asciiTheme="majorHAnsi" w:hAnsiTheme="majorHAnsi" w:cstheme="majorHAnsi"/>
                <w:sz w:val="18"/>
                <w:szCs w:val="18"/>
                <w:lang w:val="sl-SI"/>
              </w:rPr>
              <w:t xml:space="preserve"> območja, opozorilno območje – zahtevni zaščitni ukrepi (vir: ARSO, Atlas okolja)</w:t>
            </w:r>
          </w:p>
          <w:p w14:paraId="26F487C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Del erozijsko nevarnega in </w:t>
            </w:r>
            <w:proofErr w:type="spellStart"/>
            <w:r w:rsidRPr="00E24872">
              <w:rPr>
                <w:rFonts w:asciiTheme="majorHAnsi" w:hAnsiTheme="majorHAnsi" w:cstheme="majorHAnsi"/>
                <w:sz w:val="18"/>
                <w:szCs w:val="18"/>
                <w:lang w:val="sl-SI"/>
              </w:rPr>
              <w:t>plazljivega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p w14:paraId="67D4566B" w14:textId="77777777" w:rsidR="00300DEE" w:rsidRPr="00E24872" w:rsidRDefault="00300DEE" w:rsidP="0020787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804474C" w14:textId="77777777" w:rsidR="00300DEE" w:rsidRPr="00E24872" w:rsidRDefault="00300DEE" w:rsidP="0020787E">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0E08F166" w14:textId="4A9817D6"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E4BE087" w14:textId="47D75BC9" w:rsidR="00300DEE" w:rsidRPr="00E24872" w:rsidDel="009A37FF"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Prepovedano poseganje v priobalno zemljišče vodotoka. </w:t>
            </w:r>
          </w:p>
          <w:p w14:paraId="4A664745" w14:textId="31CC4B1F" w:rsidR="00300DEE" w:rsidRPr="00E24872" w:rsidDel="009A37FF" w:rsidRDefault="00300DEE" w:rsidP="7228B6C7">
            <w:pPr>
              <w:rPr>
                <w:rFonts w:ascii="Calibri" w:eastAsia="Calibri" w:hAnsi="Calibri" w:cs="Calibri"/>
                <w:sz w:val="18"/>
                <w:szCs w:val="18"/>
                <w:lang w:val="sl-SI"/>
              </w:rPr>
            </w:pPr>
            <w:r w:rsidRPr="00E24872">
              <w:rPr>
                <w:rFonts w:ascii="Calibri" w:eastAsia="Calibri" w:hAnsi="Calibri" w:cs="Calibri"/>
                <w:sz w:val="18"/>
                <w:szCs w:val="18"/>
                <w:lang w:val="sl-SI"/>
              </w:rPr>
              <w:t>Na območjih razreda srednje poplavne nevarnosti so prepovedani vsi posegi v prostor.</w:t>
            </w:r>
          </w:p>
          <w:p w14:paraId="4EE08ABE" w14:textId="688BF85E"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08219A51" w14:textId="24DBE64E" w:rsidR="00300DEE" w:rsidRPr="00E24872" w:rsidRDefault="00300DEE" w:rsidP="00F2385E">
            <w:pPr>
              <w:rPr>
                <w:rFonts w:asciiTheme="majorHAnsi" w:hAnsiTheme="majorHAnsi" w:cstheme="majorHAnsi"/>
                <w:sz w:val="18"/>
                <w:szCs w:val="18"/>
                <w:lang w:val="sl-SI"/>
              </w:rPr>
            </w:pPr>
            <w:r w:rsidRPr="00E24872">
              <w:rPr>
                <w:rFonts w:asciiTheme="majorHAnsi" w:hAnsiTheme="majorHAnsi" w:cstheme="majorHAnsi"/>
                <w:sz w:val="18"/>
                <w:szCs w:val="18"/>
                <w:lang w:val="sl-SI"/>
              </w:rPr>
              <w:t>Oblikovalski pogoji: le tip 1a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29DB1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2, 3</w:t>
            </w:r>
          </w:p>
        </w:tc>
      </w:tr>
      <w:tr w:rsidR="00300DEE" w:rsidRPr="00E24872" w14:paraId="7C5B559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02558A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Ka04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2B2F4" w14:textId="01F56AA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BD5EE01" w14:textId="77777777" w:rsidR="00300DEE" w:rsidRPr="00E24872" w:rsidRDefault="00300DEE" w:rsidP="00451CAB">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09189AEC" w14:textId="77777777" w:rsidR="00300DEE" w:rsidRPr="00E24872" w:rsidRDefault="00300DEE" w:rsidP="00451CAB">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70BE15AB" w14:textId="1CD7E644"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C8DEB33" w14:textId="21A989C9"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Prepovedano poseganje v priobalno zemljišče vodotoka.</w:t>
            </w:r>
            <w:r w:rsidRPr="00E24872">
              <w:br/>
            </w:r>
            <w:r w:rsidRPr="00E24872">
              <w:rPr>
                <w:rFonts w:ascii="Calibri" w:eastAsia="Calibri" w:hAnsi="Calibri" w:cs="Calibri"/>
                <w:sz w:val="18"/>
                <w:szCs w:val="18"/>
                <w:lang w:val="sl-SI"/>
              </w:rPr>
              <w:t>Na območjih razreda srednje poplavne nevarnosti so prepovedani vsi posegi v prostor.</w:t>
            </w:r>
          </w:p>
          <w:p w14:paraId="52589440" w14:textId="0694D3E5"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7E3C2A15" w14:textId="5837ED95"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w:t>
            </w:r>
          </w:p>
          <w:p w14:paraId="47522693" w14:textId="3A5882E0" w:rsidR="00300DEE" w:rsidRPr="00E24872" w:rsidRDefault="00300DEE">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Možna oskrba z zemeljskim plinom.</w:t>
            </w:r>
          </w:p>
          <w:p w14:paraId="7DC2CBCB" w14:textId="3A5882E0" w:rsidR="00300DEE" w:rsidRPr="00E24872" w:rsidRDefault="00300DEE">
            <w:pPr>
              <w:rPr>
                <w:rFonts w:asciiTheme="majorHAnsi" w:hAnsiTheme="majorHAnsi" w:cstheme="majorBidi"/>
                <w:sz w:val="18"/>
                <w:szCs w:val="18"/>
                <w:lang w:val="sl-SI"/>
              </w:rPr>
            </w:pPr>
          </w:p>
          <w:p w14:paraId="359EAD25" w14:textId="3D5B9729"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36532D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2, 3</w:t>
            </w:r>
          </w:p>
        </w:tc>
      </w:tr>
      <w:tr w:rsidR="00300DEE" w:rsidRPr="00E24872" w14:paraId="0651223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56F05222" w14:textId="0EBE885B"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Ka06</w:t>
            </w:r>
          </w:p>
        </w:tc>
        <w:tc>
          <w:tcPr>
            <w:tcW w:w="1418" w:type="dxa"/>
            <w:tcBorders>
              <w:top w:val="single" w:sz="4" w:space="0" w:color="auto"/>
              <w:left w:val="single" w:sz="4" w:space="0" w:color="auto"/>
              <w:bottom w:val="single" w:sz="4" w:space="0" w:color="auto"/>
              <w:right w:val="single" w:sz="4" w:space="0" w:color="auto"/>
            </w:tcBorders>
            <w:vAlign w:val="center"/>
          </w:tcPr>
          <w:p w14:paraId="78EA6805" w14:textId="74A2477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53A580F9" w14:textId="4473B3BA"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Območje Žerjavov grad (EŠD 7623), dediščina; stavbna dediščina</w:t>
            </w:r>
          </w:p>
          <w:p w14:paraId="0F51C5B9" w14:textId="3E0B4EE8"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Žerjavovo znamenje (EŠD 195446), dediščina; stavbna dediščina</w:t>
            </w:r>
          </w:p>
          <w:p w14:paraId="4F1B07F3" w14:textId="1986B49D"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Podatek o poplavah, opozorilna karta poplav: območje katastrofalnih poplav (vir: ARSO, Atlas okolja)</w:t>
            </w:r>
          </w:p>
          <w:p w14:paraId="5B0CC287" w14:textId="2319876B"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p w14:paraId="4F92250E" w14:textId="2204C4A2" w:rsidR="00300DEE" w:rsidRPr="00E24872" w:rsidRDefault="00300DEE" w:rsidP="00A55972">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34A46ECA" w14:textId="77777777" w:rsidR="00300DEE" w:rsidRPr="00E24872" w:rsidRDefault="00300DEE" w:rsidP="00A55972">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138F994D" w14:textId="109D88DD"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6F7CAC39" w14:textId="77777777" w:rsidR="00300DEE" w:rsidRPr="00E24872" w:rsidRDefault="00300DEE" w:rsidP="00D2161D">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poplavne nevarnosti. Na poplavnem območju so prepovedane vse dejavnosti in vsi posegi v prostor, ki imajo lahko ob poplavi škodljiv vpliv na vode, vodna ali priobalna zemljišča ali povečujejo poplavno ogroženost območja, razen</w:t>
            </w:r>
          </w:p>
          <w:p w14:paraId="06F8D3CD" w14:textId="1611075B"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r w:rsidRPr="00E24872">
              <w:rPr>
                <w:lang w:val="sl-S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2E21520" w14:textId="4EB78B41"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3,9</w:t>
            </w:r>
          </w:p>
        </w:tc>
      </w:tr>
      <w:tr w:rsidR="00300DEE" w:rsidRPr="00E24872" w14:paraId="0F88395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199D37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9DF1DC" w14:textId="069842E8"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654682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Cerkev sv. Helene (EŠD 2371), dediščina; stavbna dediščina</w:t>
            </w:r>
          </w:p>
          <w:p w14:paraId="0F2B805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Območje Žerjavov grad (EŠD 76231), dediščina; stavbna dediščina</w:t>
            </w:r>
          </w:p>
          <w:p w14:paraId="12E79F5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Žerjavov grad (EŠD 9236), dediščina; stavbna dediščina</w:t>
            </w:r>
          </w:p>
          <w:p w14:paraId="5AD796C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Gradišče sv. Helene (EŠD 19586), arheološko najdišče</w:t>
            </w:r>
          </w:p>
          <w:p w14:paraId="1BBF4A0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Kamnica  – Doprsni kip Janeza Janeža (EŠD 20478),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p w14:paraId="14878ED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F7AF9B" w14:textId="77777777" w:rsidR="00300DEE" w:rsidRDefault="00300DEE">
            <w:p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Potencialna gradnja mora biti </w:t>
            </w:r>
            <w:proofErr w:type="spellStart"/>
            <w:r w:rsidRPr="00E24872">
              <w:rPr>
                <w:rFonts w:asciiTheme="majorHAnsi" w:hAnsiTheme="majorHAnsi" w:cstheme="majorHAnsi"/>
                <w:sz w:val="18"/>
                <w:szCs w:val="18"/>
                <w:lang w:val="sl-SI"/>
              </w:rPr>
              <w:t>gabaritno</w:t>
            </w:r>
            <w:proofErr w:type="spellEnd"/>
            <w:r w:rsidRPr="00E24872">
              <w:rPr>
                <w:rFonts w:asciiTheme="majorHAnsi" w:hAnsiTheme="majorHAnsi" w:cstheme="majorHAnsi"/>
                <w:sz w:val="18"/>
                <w:szCs w:val="18"/>
                <w:lang w:val="sl-SI"/>
              </w:rPr>
              <w:t xml:space="preserve"> podrejena Žerjavovemu gradu in cerkvi sv. Helene, maksimalno P-M. Med objekti je potrebno ohraniti proste površine kot cezuro med varovanimi objekti in potencialnimi novimi objekti.</w:t>
            </w:r>
          </w:p>
          <w:p w14:paraId="3483C05E" w14:textId="77777777" w:rsidR="00300DEE" w:rsidRDefault="00300DEE">
            <w:pPr>
              <w:jc w:val="both"/>
              <w:rPr>
                <w:rFonts w:asciiTheme="majorHAnsi" w:hAnsiTheme="majorHAnsi" w:cstheme="majorHAnsi"/>
                <w:sz w:val="18"/>
                <w:szCs w:val="18"/>
                <w:lang w:val="sl-SI"/>
              </w:rPr>
            </w:pPr>
          </w:p>
          <w:p w14:paraId="4B418FCA" w14:textId="59F9D91F" w:rsidR="00300DEE" w:rsidRPr="00E24872" w:rsidRDefault="00300DEE">
            <w:pPr>
              <w:jc w:val="both"/>
              <w:rPr>
                <w:rFonts w:asciiTheme="majorHAnsi" w:hAnsiTheme="majorHAnsi" w:cstheme="majorHAnsi"/>
                <w:sz w:val="18"/>
                <w:szCs w:val="18"/>
                <w:lang w:val="sl-SI"/>
              </w:rPr>
            </w:pPr>
            <w:r w:rsidRPr="004F2946">
              <w:rPr>
                <w:rFonts w:asciiTheme="majorHAnsi" w:hAnsiTheme="majorHAnsi" w:cstheme="majorHAnsi"/>
                <w:sz w:val="18"/>
                <w:szCs w:val="18"/>
                <w:lang w:val="sl-SI"/>
              </w:rPr>
              <w:t>Na območju so dopustne tudi naslednje dejavnosti: gostinstvo, namestitvene dejavnosti, kulturno – izobraževalne dejavnosti, dejavnost varovanih stanovanj.</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3619C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3,9</w:t>
            </w:r>
          </w:p>
        </w:tc>
      </w:tr>
      <w:tr w:rsidR="00300DEE" w:rsidRPr="00E24872" w14:paraId="5FD1236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80BB79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Ka08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E31694" w14:textId="1A4B6FB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9E5F54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FF392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41366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2F28C0D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548D8C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B2E2B5" w14:textId="5B0A54A4"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AB036E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8EECB83" w14:textId="0DD1AF2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7111AB62" w14:textId="77777777" w:rsidR="00300DEE" w:rsidRPr="00E24872" w:rsidRDefault="00300DEE">
            <w:pPr>
              <w:rPr>
                <w:rFonts w:asciiTheme="majorHAnsi" w:hAnsiTheme="majorHAnsi" w:cstheme="majorHAnsi"/>
                <w:sz w:val="18"/>
                <w:szCs w:val="18"/>
                <w:lang w:val="sl-SI"/>
              </w:rPr>
            </w:pPr>
          </w:p>
          <w:p w14:paraId="38C0CEB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Dodatno dopustni objekti: </w:t>
            </w:r>
          </w:p>
          <w:p w14:paraId="3BBCB9D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12301 - samostojna prodajalna,</w:t>
            </w:r>
          </w:p>
          <w:p w14:paraId="1866981F" w14:textId="4467A93E"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12520 - Skladišče.</w:t>
            </w:r>
          </w:p>
          <w:p w14:paraId="6AD17BA0" w14:textId="477F52D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Ne glede na ostala določila tega akta je dovoljen: </w:t>
            </w:r>
          </w:p>
          <w:p w14:paraId="7755745B" w14:textId="60D1FAB4" w:rsidR="00300DEE" w:rsidRPr="00E24872" w:rsidRDefault="00300DEE">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FZ  največ 0,5 </w:t>
            </w:r>
          </w:p>
          <w:p w14:paraId="5D035312" w14:textId="53A3381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FI največ 0,8,</w:t>
            </w:r>
          </w:p>
          <w:p w14:paraId="78182BC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 Odmik objektov do meje sosednje parcele ali sosednjega objekta s pisnim </w:t>
            </w:r>
            <w:proofErr w:type="spellStart"/>
            <w:r w:rsidRPr="00E24872">
              <w:rPr>
                <w:rFonts w:asciiTheme="majorHAnsi" w:hAnsiTheme="majorHAnsi" w:cstheme="majorHAnsi"/>
                <w:sz w:val="18"/>
                <w:szCs w:val="18"/>
                <w:lang w:val="sl-SI"/>
              </w:rPr>
              <w:t>spoglasjem</w:t>
            </w:r>
            <w:proofErr w:type="spellEnd"/>
            <w:r w:rsidRPr="00E24872">
              <w:rPr>
                <w:rFonts w:asciiTheme="majorHAnsi" w:hAnsiTheme="majorHAnsi" w:cstheme="majorHAnsi"/>
                <w:sz w:val="18"/>
                <w:szCs w:val="18"/>
                <w:lang w:val="sl-SI"/>
              </w:rPr>
              <w:t xml:space="preserve"> lastnika sosednje parcele ali objekta.</w:t>
            </w:r>
          </w:p>
          <w:p w14:paraId="5F1B22DD" w14:textId="7290880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Poleg splošnih določil je na parcelah 460/5, 460/9, 460/10 in 460/11, </w:t>
            </w:r>
            <w:proofErr w:type="spellStart"/>
            <w:r w:rsidRPr="00E24872">
              <w:rPr>
                <w:rFonts w:asciiTheme="majorHAnsi" w:hAnsiTheme="majorHAnsi" w:cstheme="majorHAnsi"/>
                <w:sz w:val="18"/>
                <w:szCs w:val="18"/>
                <w:lang w:val="sl-SI"/>
              </w:rPr>
              <w:t>k.o</w:t>
            </w:r>
            <w:proofErr w:type="spellEnd"/>
            <w:r w:rsidRPr="00E24872">
              <w:rPr>
                <w:rFonts w:asciiTheme="majorHAnsi" w:hAnsiTheme="majorHAnsi" w:cstheme="majorHAnsi"/>
                <w:sz w:val="18"/>
                <w:szCs w:val="18"/>
                <w:lang w:val="sl-SI"/>
              </w:rPr>
              <w:t xml:space="preserve">. Vinje, ter 45/8, </w:t>
            </w:r>
            <w:proofErr w:type="spellStart"/>
            <w:r w:rsidRPr="00E24872">
              <w:rPr>
                <w:rFonts w:asciiTheme="majorHAnsi" w:hAnsiTheme="majorHAnsi" w:cstheme="majorHAnsi"/>
                <w:sz w:val="18"/>
                <w:szCs w:val="18"/>
                <w:lang w:val="sl-SI"/>
              </w:rPr>
              <w:t>k.o</w:t>
            </w:r>
            <w:proofErr w:type="spellEnd"/>
            <w:r w:rsidRPr="00E24872">
              <w:rPr>
                <w:rFonts w:asciiTheme="majorHAnsi" w:hAnsiTheme="majorHAnsi" w:cstheme="majorHAnsi"/>
                <w:sz w:val="18"/>
                <w:szCs w:val="18"/>
                <w:lang w:val="sl-SI"/>
              </w:rPr>
              <w:t xml:space="preserve">. Petelinje dodatno dovoljena gradnja enostanovanjskega objekta s spremljajočo dejavnostjo trgovske in storitvene dejavnosti, pri čemer spremljajoče dejavnosti lahko presegajo 200m2, ter objekta, ki obsega skladiščno, trgovsko in poslovno dejavnost, pri čemer je razdalja med objektoma lahko manjša od določil 2. odstavka 43. člena. Za objekte na predmetnih parcelah je dovoljen tip zazidave 1b. Prav tako je na jugovzhodni strani predmetnih parcel dovoljena gradnja opornega zidu višine do 3,5m, pri čemer se zid lahko postavi do parcelne meje s parcelo 461/5, </w:t>
            </w:r>
            <w:proofErr w:type="spellStart"/>
            <w:r w:rsidRPr="00E24872">
              <w:rPr>
                <w:rFonts w:asciiTheme="majorHAnsi" w:hAnsiTheme="majorHAnsi" w:cstheme="majorHAnsi"/>
                <w:sz w:val="18"/>
                <w:szCs w:val="18"/>
                <w:lang w:val="sl-SI"/>
              </w:rPr>
              <w:t>k.o</w:t>
            </w:r>
            <w:proofErr w:type="spellEnd"/>
            <w:r w:rsidRPr="00E24872">
              <w:rPr>
                <w:rFonts w:asciiTheme="majorHAnsi" w:hAnsiTheme="majorHAnsi" w:cstheme="majorHAnsi"/>
                <w:sz w:val="18"/>
                <w:szCs w:val="18"/>
                <w:lang w:val="sl-SI"/>
              </w:rPr>
              <w:t>. Vinje.</w:t>
            </w:r>
          </w:p>
          <w:p w14:paraId="05366322" w14:textId="290CCD54"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5B97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7DB26FE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97B54F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280A6" w14:textId="40388005"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46E57F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Žerjavov grad (EŠD 9236), dediščina; stavbna dediščina</w:t>
            </w:r>
          </w:p>
          <w:p w14:paraId="38317BB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Kamnica  – Gradišče sv. Helene (EŠD 19586), arheološko najdišče</w:t>
            </w:r>
          </w:p>
          <w:p w14:paraId="5D64054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p w14:paraId="747E93F4" w14:textId="1A6A4D66" w:rsidR="00300DEE" w:rsidRPr="00E24872" w:rsidRDefault="00300DEE" w:rsidP="00EE5F00">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36FEF286" w14:textId="77777777" w:rsidR="00300DEE" w:rsidRPr="00E24872" w:rsidRDefault="00300DEE" w:rsidP="00EE5F00">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(vir: Karte razredov poplavne nevarnosti IZVOR d.o.o.)</w:t>
            </w:r>
          </w:p>
          <w:p w14:paraId="612B60EA" w14:textId="181EC2E5"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09DDD165" w14:textId="2D1590CE" w:rsidR="00300DEE" w:rsidRPr="00E24872" w:rsidRDefault="00300DEE">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Potencialna gradnja mora biti vzporedna s plastnicami, gabariti maksimalno P+1+M, v vzhodnem in severnem delu je potrebno ohraniti proste površine kot cezuro obstoječemu grajenemu območju.</w:t>
            </w:r>
          </w:p>
          <w:p w14:paraId="2F60FBDD" w14:textId="744437A3" w:rsidR="00300DEE" w:rsidRPr="00E24872" w:rsidRDefault="00300DEE">
            <w:pPr>
              <w:ind w:left="34"/>
              <w:jc w:val="both"/>
              <w:rPr>
                <w:rFonts w:asciiTheme="majorHAnsi" w:hAnsiTheme="majorHAnsi" w:cstheme="majorHAnsi"/>
                <w:sz w:val="18"/>
                <w:szCs w:val="18"/>
                <w:lang w:val="sl-SI"/>
              </w:rPr>
            </w:pPr>
          </w:p>
          <w:p w14:paraId="7817529C" w14:textId="0A2BD62E" w:rsidR="00300DEE" w:rsidRPr="00E24872" w:rsidRDefault="00300DEE">
            <w:pPr>
              <w:ind w:left="34"/>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Gradnja eno- in dvostanovanjskih stavb ni dopustna. Možna je gradnja medgeneracijskih objektov oz. objektov za posebne nastanitve. Oskrb</w:t>
            </w:r>
            <w:r w:rsidR="00D900A7">
              <w:rPr>
                <w:rFonts w:asciiTheme="majorHAnsi" w:hAnsiTheme="majorHAnsi" w:cstheme="majorHAnsi"/>
                <w:sz w:val="18"/>
                <w:szCs w:val="18"/>
                <w:lang w:val="sl-SI"/>
              </w:rPr>
              <w:t>o</w:t>
            </w:r>
            <w:r w:rsidRPr="00E24872">
              <w:rPr>
                <w:rFonts w:asciiTheme="majorHAnsi" w:hAnsiTheme="majorHAnsi" w:cstheme="majorHAnsi"/>
                <w:sz w:val="18"/>
                <w:szCs w:val="18"/>
                <w:lang w:val="sl-SI"/>
              </w:rPr>
              <w:t>vana stanovanja so dopustna le v povezavi z domom za starejše občane.</w:t>
            </w:r>
          </w:p>
          <w:p w14:paraId="1DB6C63E" w14:textId="77777777" w:rsidR="00300DEE" w:rsidRPr="00E24872" w:rsidRDefault="00300DEE">
            <w:pPr>
              <w:ind w:left="34"/>
              <w:jc w:val="both"/>
              <w:rPr>
                <w:rFonts w:asciiTheme="majorHAnsi" w:hAnsiTheme="majorHAnsi" w:cstheme="majorHAnsi"/>
                <w:sz w:val="18"/>
                <w:szCs w:val="18"/>
                <w:lang w:val="sl-SI"/>
              </w:rPr>
            </w:pPr>
          </w:p>
          <w:p w14:paraId="07DFF4FF" w14:textId="4EC44926"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naj se ne osvetljuje, oziroma naj se razsvetljavo namesti le tam, kjer je nujno potrebno. Za zunanjo osvetlitev naj se uporablja žarnice, ki oddajajo rumeno svetlobo in ne svetijo v UV </w:t>
            </w:r>
            <w:r w:rsidR="00D900A7" w:rsidRPr="00E24872">
              <w:rPr>
                <w:rFonts w:asciiTheme="majorHAnsi" w:hAnsiTheme="majorHAnsi" w:cstheme="majorHAnsi"/>
                <w:sz w:val="18"/>
                <w:szCs w:val="18"/>
                <w:lang w:val="sl-SI"/>
              </w:rPr>
              <w:t>spek</w:t>
            </w:r>
            <w:r w:rsidR="00D900A7">
              <w:rPr>
                <w:rFonts w:asciiTheme="majorHAnsi" w:hAnsiTheme="majorHAnsi" w:cstheme="majorHAnsi"/>
                <w:sz w:val="18"/>
                <w:szCs w:val="18"/>
                <w:lang w:val="sl-SI"/>
              </w:rPr>
              <w:t>tru</w:t>
            </w:r>
            <w:r w:rsidRPr="00E24872">
              <w:rPr>
                <w:rFonts w:asciiTheme="majorHAnsi" w:hAnsiTheme="majorHAnsi" w:cstheme="majorHAnsi"/>
                <w:sz w:val="18"/>
                <w:szCs w:val="18"/>
                <w:lang w:val="sl-SI"/>
              </w:rPr>
              <w:t>.</w:t>
            </w:r>
          </w:p>
          <w:p w14:paraId="35C67E27" w14:textId="77777777" w:rsidR="00300DEE" w:rsidRPr="00E24872" w:rsidRDefault="00300DEE">
            <w:pPr>
              <w:jc w:val="both"/>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AE27BC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9</w:t>
            </w:r>
          </w:p>
        </w:tc>
      </w:tr>
    </w:tbl>
    <w:p w14:paraId="417CEEFA" w14:textId="77777777" w:rsidR="0076544C" w:rsidRPr="00E24872" w:rsidRDefault="0076544C">
      <w:pPr>
        <w:rPr>
          <w:rFonts w:asciiTheme="majorHAnsi" w:hAnsiTheme="majorHAnsi" w:cstheme="majorHAnsi"/>
          <w:sz w:val="18"/>
          <w:szCs w:val="18"/>
          <w:lang w:val="sl-SI"/>
        </w:rPr>
      </w:pPr>
    </w:p>
    <w:p w14:paraId="70E8CDDA"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(6) Kleče pri Dolu</w:t>
      </w:r>
    </w:p>
    <w:tbl>
      <w:tblPr>
        <w:tblStyle w:val="Tabelamrea1"/>
        <w:tblW w:w="0" w:type="auto"/>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78D1D98D" w14:textId="77777777" w:rsidTr="3AF21B65">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E2E06A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DBF81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0CA14E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8FB2E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CE7C5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0E83FEC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74987F3A" w14:textId="77777777" w:rsidTr="3AF21B65">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593FE7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Kl01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B68380" w14:textId="6F277F9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FDF8D3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Arheološko najdišče Levičnik (EŠD 19587), arheološko najdišče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E38FD93" w14:textId="28D18341"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64C9A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0DED0A4D" w14:textId="77777777" w:rsidTr="3AF21B65">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955CE6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Kl02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B8823C" w14:textId="5955B63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0D690B0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Hiša Kleče pri Dolu 4 (EŠD 220), dediščina; stavbna dediščina</w:t>
            </w:r>
          </w:p>
          <w:p w14:paraId="11D9774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Hiša Kleče 14 (EŠD 221), dediščina; stavbna dediščina</w:t>
            </w:r>
          </w:p>
          <w:p w14:paraId="5EC1567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Vas (EŠD 117972), dediščina; naselbinska dediščina Kleče pri Dolu – Kapelica s Križanim (EŠD 19538), dediščina; stavbna dediščina</w:t>
            </w:r>
          </w:p>
          <w:p w14:paraId="3A1F59F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Kapelica pri hiši Kleče 4 (EŠD 19539), dediščina; stavbna dediščina</w:t>
            </w:r>
          </w:p>
          <w:p w14:paraId="5FCA414C" w14:textId="77777777" w:rsidR="00300DEE" w:rsidRPr="00E24872" w:rsidRDefault="00300DEE">
            <w:pPr>
              <w:rPr>
                <w:rFonts w:asciiTheme="majorHAnsi" w:hAnsiTheme="majorHAnsi" w:cstheme="majorHAnsi"/>
                <w:sz w:val="18"/>
                <w:szCs w:val="18"/>
                <w:lang w:val="sl-SI"/>
              </w:rPr>
            </w:pPr>
          </w:p>
          <w:p w14:paraId="6D37FD2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Arheološko najdišče Levičnik (EŠD 19587), arheološko najdišče</w:t>
            </w:r>
          </w:p>
          <w:p w14:paraId="17F7239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Hiša Kleče pri Dolu 5 (EŠD 20636), dediščina; stavbna dediščina</w:t>
            </w:r>
          </w:p>
          <w:p w14:paraId="7F1C7B9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02BF459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Natura 2000 – posebna ohranitvena območja </w:t>
            </w:r>
            <w:proofErr w:type="spellStart"/>
            <w:r w:rsidRPr="00E24872">
              <w:rPr>
                <w:rFonts w:asciiTheme="majorHAnsi" w:hAnsiTheme="majorHAnsi" w:cstheme="majorHAnsi"/>
                <w:sz w:val="18"/>
                <w:szCs w:val="18"/>
                <w:lang w:val="sl-SI"/>
              </w:rPr>
              <w:t>pPOO</w:t>
            </w:r>
            <w:proofErr w:type="spellEnd"/>
            <w:r w:rsidRPr="00E24872">
              <w:rPr>
                <w:rFonts w:asciiTheme="majorHAnsi" w:hAnsiTheme="majorHAnsi" w:cstheme="majorHAnsi"/>
                <w:sz w:val="18"/>
                <w:szCs w:val="18"/>
                <w:lang w:val="sl-SI"/>
              </w:rPr>
              <w:t>, POO Sava Medvode-Kresnice (ID 3000262)</w:t>
            </w:r>
          </w:p>
          <w:p w14:paraId="19A3E2F6" w14:textId="08E95535" w:rsidR="00300DEE" w:rsidRPr="00E24872" w:rsidRDefault="00300DEE" w:rsidP="00C37A26">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velike, </w:t>
            </w:r>
            <w:proofErr w:type="spellStart"/>
            <w:r w:rsidRPr="00E24872">
              <w:rPr>
                <w:rFonts w:asciiTheme="majorHAnsi" w:hAnsiTheme="majorHAnsi" w:cstheme="majorHAnsi"/>
                <w:sz w:val="18"/>
                <w:szCs w:val="18"/>
                <w:lang w:val="sl-SI"/>
              </w:rPr>
              <w:t>srednaje</w:t>
            </w:r>
            <w:proofErr w:type="spellEnd"/>
            <w:r w:rsidRPr="00E24872">
              <w:rPr>
                <w:rFonts w:asciiTheme="majorHAnsi" w:hAnsiTheme="majorHAnsi" w:cstheme="majorHAnsi"/>
                <w:sz w:val="18"/>
                <w:szCs w:val="18"/>
                <w:lang w:val="sl-SI"/>
              </w:rPr>
              <w:t>,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3F46A91F" w14:textId="77777777" w:rsidR="00300DEE" w:rsidRPr="00E24872" w:rsidRDefault="00300DEE" w:rsidP="00C37A26">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7AAC436F" w14:textId="37439419"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C4E2A7B" w14:textId="08818A5D" w:rsidR="00300DEE" w:rsidRPr="00E24872" w:rsidDel="009E4BF6" w:rsidRDefault="00300DEE" w:rsidP="7228B6C7">
            <w:pPr>
              <w:rPr>
                <w:rFonts w:ascii="Calibri" w:eastAsia="Calibri" w:hAnsi="Calibri" w:cs="Calibri"/>
                <w:sz w:val="18"/>
                <w:szCs w:val="18"/>
                <w:lang w:val="sl-SI"/>
              </w:rPr>
            </w:pPr>
            <w:r w:rsidRPr="00E24872">
              <w:rPr>
                <w:rFonts w:asciiTheme="majorHAnsi" w:hAnsiTheme="majorHAnsi" w:cstheme="majorBidi"/>
                <w:sz w:val="18"/>
                <w:szCs w:val="18"/>
                <w:lang w:val="sl-SI"/>
              </w:rPr>
              <w:t>V enoti urejanja prostora ni dovoljeno opravljati dejavnosti.</w:t>
            </w:r>
            <w:r w:rsidRPr="00E24872">
              <w:br/>
            </w:r>
            <w:r w:rsidRPr="00E24872">
              <w:rPr>
                <w:rFonts w:ascii="Calibri" w:eastAsia="Calibri" w:hAnsi="Calibri" w:cs="Calibri"/>
                <w:sz w:val="18"/>
                <w:szCs w:val="18"/>
                <w:lang w:val="sl-SI"/>
              </w:rPr>
              <w:t>Na območjih razreda srednje poplavne nevarnosti so prepovedani vsi posegi v prostor.</w:t>
            </w:r>
          </w:p>
          <w:p w14:paraId="02E74804" w14:textId="624FA5B1" w:rsidR="00300DEE" w:rsidRPr="00E24872" w:rsidRDefault="00300DEE">
            <w:pPr>
              <w:pStyle w:val="NoSpacing"/>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Dopustna gradnja objektov v skladu s tradicionalno zasnovo in tipologijo. Podolžna tlorisna zasnova, streha simetrična, dvokapna z naklonom 38 do 45 stopinj. </w:t>
            </w:r>
            <w:proofErr w:type="spellStart"/>
            <w:r w:rsidRPr="00E24872">
              <w:rPr>
                <w:rFonts w:asciiTheme="majorHAnsi" w:hAnsiTheme="majorHAnsi" w:cstheme="majorHAnsi"/>
                <w:sz w:val="18"/>
                <w:szCs w:val="18"/>
                <w:lang w:val="sl-SI"/>
              </w:rPr>
              <w:t>Etažnost</w:t>
            </w:r>
            <w:proofErr w:type="spellEnd"/>
            <w:r w:rsidRPr="00E24872">
              <w:rPr>
                <w:rFonts w:asciiTheme="majorHAnsi" w:hAnsiTheme="majorHAnsi" w:cstheme="majorHAnsi"/>
                <w:sz w:val="18"/>
                <w:szCs w:val="18"/>
                <w:lang w:val="sl-SI"/>
              </w:rPr>
              <w:t xml:space="preserve"> mora biti prilagojena okoliškim objektom.</w:t>
            </w:r>
          </w:p>
          <w:p w14:paraId="46DFAB30" w14:textId="77777777" w:rsidR="00300DEE" w:rsidRPr="00E24872" w:rsidRDefault="00300DEE">
            <w:pPr>
              <w:pStyle w:val="NoSpacing"/>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445F942D" w14:textId="77777777" w:rsidR="00300DEE" w:rsidRPr="00E24872" w:rsidRDefault="00300DEE">
            <w:pPr>
              <w:pStyle w:val="NoSpacing"/>
              <w:jc w:val="both"/>
              <w:rPr>
                <w:rFonts w:asciiTheme="majorHAnsi" w:hAnsiTheme="majorHAnsi" w:cstheme="majorHAnsi"/>
                <w:sz w:val="18"/>
                <w:szCs w:val="18"/>
                <w:lang w:val="sl-SI"/>
              </w:rPr>
            </w:pPr>
          </w:p>
          <w:p w14:paraId="21C455E5" w14:textId="24944F45" w:rsidR="00300DEE" w:rsidRPr="00E24872" w:rsidRDefault="00300DEE" w:rsidP="3AF21B65">
            <w:pPr>
              <w:rPr>
                <w:rFonts w:asciiTheme="majorHAnsi" w:hAnsiTheme="majorHAnsi" w:cstheme="majorBidi"/>
                <w:sz w:val="18"/>
                <w:szCs w:val="18"/>
                <w:lang w:val="sl-SI"/>
              </w:rPr>
            </w:pPr>
            <w:r w:rsidRPr="00E24872">
              <w:rPr>
                <w:rFonts w:asciiTheme="majorHAnsi" w:hAnsiTheme="majorHAnsi" w:cstheme="majorBidi"/>
                <w:sz w:val="18"/>
                <w:szCs w:val="18"/>
                <w:lang w:val="sl-SI"/>
              </w:rPr>
              <w:t>Stavbe in deli stavb tipa 4b lahko obsegajo do 500m2 skupne uporabne površine.</w:t>
            </w:r>
          </w:p>
          <w:p w14:paraId="4552A70D" w14:textId="673A724A" w:rsidR="00300DEE" w:rsidRPr="00E24872" w:rsidRDefault="00300DEE" w:rsidP="3AF21B65">
            <w:pPr>
              <w:rPr>
                <w:rFonts w:asciiTheme="majorHAnsi" w:hAnsiTheme="majorHAnsi" w:cstheme="majorBidi"/>
                <w:sz w:val="18"/>
                <w:szCs w:val="18"/>
                <w:lang w:val="sl-SI"/>
              </w:rPr>
            </w:pPr>
          </w:p>
          <w:p w14:paraId="3E492780" w14:textId="688BF85E"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5546F19F" w14:textId="02253B5C" w:rsidR="00300DEE" w:rsidRPr="00E24872" w:rsidRDefault="00300DEE" w:rsidP="3AF21B65">
            <w:pPr>
              <w:pStyle w:val="NoSpacing"/>
              <w:jc w:val="both"/>
              <w:rPr>
                <w:rFonts w:asciiTheme="majorHAnsi" w:hAnsiTheme="majorHAnsi" w:cstheme="majorBid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DB0425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4C9E50D9" w14:textId="77777777" w:rsidTr="3AF21B65">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9B0DC8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Kl03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BEC36D" w14:textId="2AAF1C3C"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5C391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Dol pri Ljubljani – Dvorec Dol (EŠD 103), dediščina; stavbna dediščina </w:t>
            </w:r>
          </w:p>
          <w:p w14:paraId="7106F1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Kleče pri Dolu – Arheološko najdišče Levičnik (EŠD 19587), arheološko najdišče</w:t>
            </w:r>
          </w:p>
          <w:p w14:paraId="3258C8C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Sava od Mavčič do Save (ID 33500) </w:t>
            </w:r>
          </w:p>
          <w:p w14:paraId="131B0EE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Natura 2000 – posebna ohranitvena območja </w:t>
            </w:r>
            <w:proofErr w:type="spellStart"/>
            <w:r w:rsidRPr="00E24872">
              <w:rPr>
                <w:rFonts w:asciiTheme="majorHAnsi" w:hAnsiTheme="majorHAnsi" w:cstheme="majorHAnsi"/>
                <w:sz w:val="18"/>
                <w:szCs w:val="18"/>
                <w:lang w:val="sl-SI"/>
              </w:rPr>
              <w:t>pPOO</w:t>
            </w:r>
            <w:proofErr w:type="spellEnd"/>
            <w:r w:rsidRPr="00E24872">
              <w:rPr>
                <w:rFonts w:asciiTheme="majorHAnsi" w:hAnsiTheme="majorHAnsi" w:cstheme="majorHAnsi"/>
                <w:sz w:val="18"/>
                <w:szCs w:val="18"/>
                <w:lang w:val="sl-SI"/>
              </w:rPr>
              <w:t>, POO Sava Medvode-Kresnice (ID 3000262)</w:t>
            </w:r>
          </w:p>
          <w:p w14:paraId="5C625248" w14:textId="55144B3E" w:rsidR="00300DEE" w:rsidRPr="00E24872" w:rsidRDefault="00300DEE" w:rsidP="00E04094">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velike, srednje, majhne in  preostale poplavne nevarnosti. V skladu z Uredbo o pogojih in omejitvah za izvajanje dejavnosti in posegov v prostor na območjih, ogroženih zaradi poplav in z njimi povezane erozije celinskih voda in morja (Uradni list RS, št. </w:t>
            </w:r>
            <w:hyperlink r:id="rId11" w:tgtFrame="_blank" w:tooltip="Uredba o pogojih in omejitvah za izvajanje dejavnosti in posegov v prostor na območjih, ogroženih zaradi poplav in z njimi povezane erozije celinskih voda in morja" w:history="1">
              <w:r w:rsidRPr="00E24872">
                <w:rPr>
                  <w:rFonts w:asciiTheme="majorHAnsi" w:hAnsiTheme="majorHAnsi" w:cstheme="majorHAnsi"/>
                  <w:sz w:val="18"/>
                  <w:szCs w:val="18"/>
                  <w:lang w:val="sl-SI"/>
                </w:rPr>
                <w:t>89/08</w:t>
              </w:r>
            </w:hyperlink>
            <w:r w:rsidRPr="00E24872">
              <w:rPr>
                <w:rFonts w:asciiTheme="majorHAnsi" w:hAnsiTheme="majorHAnsi" w:cstheme="majorHAnsi"/>
                <w:sz w:val="18"/>
                <w:szCs w:val="18"/>
                <w:lang w:val="sl-SI"/>
              </w:rPr>
              <w:t> in </w:t>
            </w:r>
            <w:hyperlink r:id="rId12" w:tgtFrame="_blank" w:tooltip="Uredba o spremembah in dopolnitvah Uredbe o pogojih in omejitvah za izvajanje dejavnosti in posegov v prostor na območjih, ogroženih zaradi poplav in z njimi povezane erozije celinskih voda in morja" w:history="1">
              <w:r w:rsidRPr="00E24872">
                <w:rPr>
                  <w:rFonts w:asciiTheme="majorHAnsi" w:hAnsiTheme="majorHAnsi" w:cstheme="majorHAnsi"/>
                  <w:sz w:val="18"/>
                  <w:szCs w:val="18"/>
                  <w:lang w:val="sl-SI"/>
                </w:rPr>
                <w:t>49/20</w:t>
              </w:r>
            </w:hyperlink>
            <w:r w:rsidRPr="00E24872">
              <w:rPr>
                <w:rFonts w:asciiTheme="majorHAnsi" w:hAnsiTheme="majorHAnsi" w:cstheme="majorHAnsi"/>
                <w:sz w:val="18"/>
                <w:szCs w:val="18"/>
                <w:lang w:val="sl-SI"/>
              </w:rPr>
              <w:t>) so v območjih velike poplavne nevarnosti posegi prepovedani.</w:t>
            </w:r>
          </w:p>
          <w:p w14:paraId="690C9BE1" w14:textId="3C7BDDE1" w:rsidR="00300DEE" w:rsidRPr="00E24872" w:rsidRDefault="00300DEE" w:rsidP="00D4474B">
            <w:pPr>
              <w:rPr>
                <w:rFonts w:asciiTheme="majorHAnsi" w:hAnsiTheme="majorHAnsi" w:cstheme="majorHAnsi"/>
                <w:sz w:val="18"/>
                <w:szCs w:val="18"/>
                <w:lang w:val="sl-SI"/>
              </w:rPr>
            </w:pPr>
            <w:r w:rsidRPr="00E24872">
              <w:rPr>
                <w:rFonts w:asciiTheme="majorHAnsi" w:hAnsiTheme="majorHAnsi" w:cstheme="majorHAnsi"/>
                <w:sz w:val="18"/>
                <w:szCs w:val="18"/>
                <w:lang w:val="sl-SI"/>
              </w:rPr>
              <w:t>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23C4F9FB" w14:textId="77777777" w:rsidR="00300DEE" w:rsidRPr="00E24872" w:rsidRDefault="00300DEE" w:rsidP="00D4474B">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1804F4E9" w14:textId="18175F6B"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A0736B1" w14:textId="53B455AD"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lastRenderedPageBreak/>
              <w:t>Prepovedano poseganje v priobalno zemljišče vodotoka.</w:t>
            </w:r>
          </w:p>
          <w:p w14:paraId="35DC7825" w14:textId="6266546B" w:rsidR="00300DEE" w:rsidRPr="00E24872" w:rsidRDefault="00300DEE" w:rsidP="7228B6C7">
            <w:pPr>
              <w:rPr>
                <w:rFonts w:ascii="Calibri" w:eastAsia="Calibri" w:hAnsi="Calibri" w:cs="Calibri"/>
                <w:sz w:val="18"/>
                <w:szCs w:val="18"/>
                <w:lang w:val="sl-SI"/>
              </w:rPr>
            </w:pPr>
            <w:r w:rsidRPr="00E24872">
              <w:rPr>
                <w:rFonts w:ascii="Calibri" w:eastAsia="Calibri" w:hAnsi="Calibri" w:cs="Calibri"/>
                <w:sz w:val="18"/>
                <w:szCs w:val="18"/>
                <w:lang w:val="sl-SI"/>
              </w:rPr>
              <w:lastRenderedPageBreak/>
              <w:t>Na območjih razreda srednje poplavne nevarnosti so prepovedani vsi posegi v prostor.</w:t>
            </w:r>
          </w:p>
          <w:p w14:paraId="0949543E" w14:textId="1390D7CB"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w:t>
            </w:r>
          </w:p>
          <w:p w14:paraId="753DDF01" w14:textId="2B9DC233"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 enoti urejanja prostora ni dovoljeno opravljati dejavnosti.</w:t>
            </w:r>
            <w:r w:rsidRPr="00E24872">
              <w:rPr>
                <w:lang w:val="sl-SI"/>
              </w:rPr>
              <w:t xml:space="preserve"> </w:t>
            </w:r>
            <w:r w:rsidRPr="00E24872">
              <w:rPr>
                <w:rFonts w:asciiTheme="majorHAnsi" w:hAnsiTheme="majorHAnsi" w:cstheme="majorHAnsi"/>
                <w:sz w:val="18"/>
                <w:szCs w:val="18"/>
                <w:lang w:val="sl-SI"/>
              </w:rPr>
              <w:t xml:space="preserve"> Možna oskrba z zemeljskim plinom.</w:t>
            </w:r>
          </w:p>
          <w:p w14:paraId="7D06E564" w14:textId="77777777" w:rsidR="00300DEE" w:rsidRPr="00E24872" w:rsidRDefault="00300DEE">
            <w:pPr>
              <w:rPr>
                <w:rFonts w:asciiTheme="majorHAnsi" w:hAnsiTheme="majorHAnsi" w:cstheme="majorHAnsi"/>
                <w:sz w:val="18"/>
                <w:szCs w:val="18"/>
                <w:lang w:val="sl-SI"/>
              </w:rPr>
            </w:pPr>
          </w:p>
          <w:p w14:paraId="0C9B1FAC" w14:textId="6DF9A69E" w:rsidR="00300DEE" w:rsidRPr="00E24872" w:rsidRDefault="00300DEE" w:rsidP="00DD5A64">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2C24EFBB" w14:textId="125DBBF9" w:rsidR="00300DEE" w:rsidRPr="00E24872" w:rsidRDefault="00300DEE" w:rsidP="3AF21B65">
            <w:pPr>
              <w:rPr>
                <w:rFonts w:asciiTheme="majorHAnsi" w:hAnsiTheme="majorHAnsi" w:cstheme="majorBidi"/>
                <w:sz w:val="18"/>
                <w:szCs w:val="18"/>
                <w:lang w:val="sl-SI"/>
              </w:rPr>
            </w:pPr>
          </w:p>
          <w:p w14:paraId="19401428" w14:textId="688BF85E"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11345382" w14:textId="549194CD" w:rsidR="00300DEE" w:rsidRPr="00E24872" w:rsidRDefault="00300DEE" w:rsidP="3AF21B65">
            <w:pPr>
              <w:rPr>
                <w:rFonts w:asciiTheme="majorHAnsi" w:hAnsiTheme="majorHAnsi" w:cstheme="majorBid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F7452E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8</w:t>
            </w:r>
          </w:p>
        </w:tc>
      </w:tr>
      <w:tr w:rsidR="00300DEE" w:rsidRPr="00E24872" w14:paraId="11959E94" w14:textId="77777777" w:rsidTr="3AF21B65">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0906D3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Kl04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A9213" w14:textId="1D79DD7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892B10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Arheološko najdišče Levičnik (EŠD 19587), arheološko najdišče</w:t>
            </w:r>
          </w:p>
          <w:p w14:paraId="5E9F2AD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Poplavno ogroženo območje – poplavni dogodek (vir: ARSO, Atlas okolja)</w:t>
            </w:r>
          </w:p>
          <w:p w14:paraId="4B36C4FB" w14:textId="1DB20B8E" w:rsidR="00300DEE" w:rsidRPr="00E24872" w:rsidRDefault="00300DEE" w:rsidP="00433840">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0F2FB8F6" w14:textId="77777777" w:rsidR="00300DEE" w:rsidRPr="00E24872" w:rsidRDefault="00300DEE" w:rsidP="00433840">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7A987BAD" w14:textId="2EC6C18E"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6CD9A40" w14:textId="39320028"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A3739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3A4D13EE" w14:textId="77777777" w:rsidTr="3AF21B65">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3F154E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Kl05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F8AA9" w14:textId="19FC3F1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1E714B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Vas (EŠD 17972), dediščina; naselbinska dediščina</w:t>
            </w:r>
          </w:p>
          <w:p w14:paraId="2912877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Arheološko najdišče Levičnik (EŠD 19587), arheološko najdišče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6E41961" w14:textId="4E3CD59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AE71B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58B5E02F" w14:textId="77777777" w:rsidTr="3AF21B65">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A026FD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Kl06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2CE0AA" w14:textId="7D0D8C1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1B3987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Vas (EŠD 17972), dediščina; naselbinska dediščina</w:t>
            </w:r>
          </w:p>
          <w:p w14:paraId="51ED351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Kleče pri Dolu – Arheološko najdišče Levičnik (EŠD 19587), arheološko najdišče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19D416" w14:textId="0EDB2AF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EA186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bl>
    <w:p w14:paraId="54664596" w14:textId="77777777" w:rsidR="0076544C" w:rsidRPr="00E24872" w:rsidRDefault="0076544C">
      <w:pPr>
        <w:rPr>
          <w:rFonts w:asciiTheme="majorHAnsi" w:hAnsiTheme="majorHAnsi" w:cstheme="majorHAnsi"/>
          <w:sz w:val="18"/>
          <w:szCs w:val="18"/>
          <w:lang w:val="sl-SI"/>
        </w:rPr>
      </w:pPr>
    </w:p>
    <w:p w14:paraId="72887583"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(7) Križevska vas</w:t>
      </w:r>
    </w:p>
    <w:tbl>
      <w:tblPr>
        <w:tblStyle w:val="Tabelamrea1"/>
        <w:tblW w:w="0" w:type="auto"/>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64697EE8"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811239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7A09D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3D9A77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F9AEF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B8DD9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6719D0B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77123028"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E36767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8636D" w14:textId="0BC4C27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D0B29E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Klopce – Spominsko znamenje padlim v NOB (EŠD 19346),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p w14:paraId="2052A26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VVO2 (kategorija II) (vir: ARSO, Atlas okolja)</w:t>
            </w:r>
          </w:p>
          <w:p w14:paraId="1D2D71C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VVO3 (kategorija III) (vir: ARSO, Atlas okolja)</w:t>
            </w:r>
          </w:p>
          <w:p w14:paraId="7372E51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C1AE5" w14:textId="612930D0" w:rsidR="00300DEE" w:rsidRPr="00E24872" w:rsidRDefault="00300DEE" w:rsidP="00C7456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04428AC3" w14:textId="07D1FD3C" w:rsidR="00300DEE" w:rsidRPr="00E24872" w:rsidRDefault="00300DEE" w:rsidP="00C7456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p>
          <w:p w14:paraId="1DECA896" w14:textId="1B0C4867" w:rsidR="00300DEE" w:rsidRPr="00E24872" w:rsidRDefault="00300DEE" w:rsidP="00C7456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8. člena Odloka o varstvu virov pitne vode na območju Občine Dol pri Ljubljani (Uradni list RS, št.: 82/2001).</w:t>
            </w:r>
          </w:p>
          <w:p w14:paraId="19CC731D" w14:textId="16656DB5" w:rsidR="00300DEE" w:rsidRPr="00E24872" w:rsidRDefault="00300DEE">
            <w:pPr>
              <w:ind w:left="34"/>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368D07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646613EA"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FCE60F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550E79" w14:textId="4C2E72BF"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0190A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2BA19E3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72401D6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 (kategorija II) (vir: ARSO, Atlas okolja)</w:t>
            </w:r>
          </w:p>
          <w:p w14:paraId="20B55F8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tcPr>
          <w:p w14:paraId="691D6BDE"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Območje naj se ne osvetljuje, oziroma naj se razsvetljavo namesti le tam, kjer je nujno potrebno. Za zunanjo osvetlitev naj se uporablja žarnice, ki oddajajo rumeno svetlobo in ne svetijo v UV spektru.</w:t>
            </w:r>
          </w:p>
          <w:p w14:paraId="28C01099" w14:textId="77777777" w:rsidR="00300DEE" w:rsidRPr="00E24872" w:rsidRDefault="00300DEE">
            <w:pPr>
              <w:ind w:left="34"/>
              <w:rPr>
                <w:rFonts w:asciiTheme="majorHAnsi" w:hAnsiTheme="majorHAnsi" w:cstheme="majorHAnsi"/>
                <w:sz w:val="18"/>
                <w:szCs w:val="18"/>
                <w:lang w:val="sl-SI"/>
              </w:rPr>
            </w:pPr>
          </w:p>
          <w:p w14:paraId="6B49751A"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Za razsvetljavo objektov naj se uporabljajo svetilke na samodejni vklop oziroma izklop.</w:t>
            </w:r>
          </w:p>
          <w:p w14:paraId="02351D26" w14:textId="77777777" w:rsidR="00300DEE" w:rsidRPr="00E24872" w:rsidRDefault="00300DEE">
            <w:pPr>
              <w:ind w:left="34"/>
              <w:rPr>
                <w:rFonts w:asciiTheme="majorHAnsi" w:hAnsiTheme="majorHAnsi" w:cstheme="majorHAnsi"/>
                <w:sz w:val="18"/>
                <w:szCs w:val="18"/>
                <w:lang w:val="sl-SI"/>
              </w:rPr>
            </w:pPr>
          </w:p>
          <w:p w14:paraId="100846C1" w14:textId="77777777" w:rsidR="00300DEE" w:rsidRPr="00E24872" w:rsidRDefault="00300DEE">
            <w:pPr>
              <w:ind w:left="34"/>
              <w:rPr>
                <w:rFonts w:asciiTheme="majorHAnsi" w:hAnsiTheme="majorHAnsi" w:cstheme="majorHAnsi"/>
                <w:sz w:val="18"/>
                <w:szCs w:val="18"/>
                <w:lang w:val="sl-SI"/>
              </w:rPr>
            </w:pPr>
            <w:r w:rsidRPr="00E24872">
              <w:rPr>
                <w:rFonts w:asciiTheme="majorHAnsi" w:hAnsiTheme="majorHAnsi" w:cstheme="majorHAnsi"/>
                <w:sz w:val="18"/>
                <w:szCs w:val="18"/>
                <w:lang w:val="sl-SI"/>
              </w:rPr>
              <w:t>Krčitve gozdnega roba naj se izvedejo izven gnezditvene sezone ptic, in sicer v obdobju od 1. avgusta tekočega leta do 1. marca naslednjega leta.</w:t>
            </w:r>
          </w:p>
          <w:p w14:paraId="12D28DFD" w14:textId="77777777" w:rsidR="00300DEE" w:rsidRPr="00E24872" w:rsidRDefault="00300DEE">
            <w:pPr>
              <w:ind w:left="34"/>
              <w:rPr>
                <w:rFonts w:asciiTheme="majorHAnsi" w:hAnsiTheme="majorHAnsi" w:cstheme="majorHAnsi"/>
                <w:sz w:val="18"/>
                <w:szCs w:val="18"/>
                <w:lang w:val="sl-SI"/>
              </w:rPr>
            </w:pPr>
          </w:p>
          <w:p w14:paraId="329DD783" w14:textId="77777777" w:rsidR="00300DEE" w:rsidRPr="00E24872" w:rsidRDefault="00300DEE" w:rsidP="00C7456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 xml:space="preserve">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w:t>
            </w:r>
            <w:r w:rsidRPr="00E24872">
              <w:rPr>
                <w:rFonts w:asciiTheme="majorHAnsi" w:eastAsiaTheme="minorEastAsia" w:hAnsiTheme="majorHAnsi" w:cstheme="majorHAnsi"/>
                <w:b w:val="0"/>
                <w:bCs w:val="0"/>
                <w:sz w:val="18"/>
                <w:szCs w:val="18"/>
                <w:lang w:val="sl-SI"/>
              </w:rPr>
              <w:lastRenderedPageBreak/>
              <w:t>prometnice je treba sanirati tako, da meteorne vode s cestišča ne bodo odtekale v vodonosnik.</w:t>
            </w:r>
          </w:p>
          <w:p w14:paraId="7C1E5722" w14:textId="288F0C2B" w:rsidR="00300DEE" w:rsidRPr="00E24872" w:rsidRDefault="00300DEE">
            <w:pPr>
              <w:ind w:left="34"/>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301BAC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3</w:t>
            </w:r>
          </w:p>
        </w:tc>
      </w:tr>
      <w:tr w:rsidR="00300DEE" w:rsidRPr="00E24872" w14:paraId="2E2AB9B1"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B16F2B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31B40" w14:textId="2CF4F9D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7532B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6C26C42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263F34A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F05EF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Območja naj se ne osvetljuje oziroma naj se razsvetljavo namesti le tam, kjer je nujno potrebno. Za razsvetljavo objektov naj se uporabijo svetilke na samodejni vklop/izklop ter žarnice, ki oddajajo rumeno svetlobo in ne svetijo v UV spektru. </w:t>
            </w:r>
          </w:p>
          <w:p w14:paraId="3AC902CE" w14:textId="77777777" w:rsidR="00300DEE" w:rsidRPr="00E24872" w:rsidRDefault="00300DEE">
            <w:pPr>
              <w:rPr>
                <w:rFonts w:asciiTheme="majorHAnsi" w:hAnsiTheme="majorHAnsi" w:cstheme="majorHAnsi"/>
                <w:sz w:val="18"/>
                <w:szCs w:val="18"/>
                <w:lang w:val="sl-SI"/>
              </w:rPr>
            </w:pPr>
          </w:p>
          <w:p w14:paraId="4C953B8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Pas gozda med zaselkoma na južnem delu EUP naj se ohrani. Krčitve gozda na ostalih robnih delih EUP naj se izvedejo izven gnezditvene sezone ptic, v obdobju od 1. avgusta tekočega leta do 1. marca naslednjega leta.</w:t>
            </w:r>
          </w:p>
          <w:p w14:paraId="1418EF14" w14:textId="77777777" w:rsidR="00300DEE" w:rsidRPr="00E24872" w:rsidRDefault="00300DEE" w:rsidP="00C06000">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61D3BE83" w14:textId="3D06E53D"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3408B3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3F98A91F"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82291E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F70D7" w14:textId="4D2212AF"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238CC9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80D603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313A5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7C86E04F"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E9CF1F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B35D0F" w14:textId="2F33B265"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D05F59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VVO2 (kategorija II) (vir: ARSO, Atlas okolja)</w:t>
            </w:r>
          </w:p>
          <w:p w14:paraId="48ACA13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284F8B2" w14:textId="77777777" w:rsidR="00300DEE" w:rsidRPr="00E24872" w:rsidRDefault="00300DEE" w:rsidP="00C06000">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21B092C5" w14:textId="6D4F98F7"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DFB4B5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02B2EA11"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D58395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0CD9A2" w14:textId="21AC387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5061CC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Vrh pri Dolskem – Domačija Vrh pri Dolskem 1 (EŠD 17982), dediščina; stavbna dediščina</w:t>
            </w:r>
          </w:p>
          <w:p w14:paraId="268BD58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Ožje vodovarstveno območje VVO2 (kategorija II) (vir: ARSO, Atlas okolja)</w:t>
            </w:r>
          </w:p>
          <w:p w14:paraId="5D8BECA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VVO3 (kategorija III) (vir: ARSO, Atlas okolja)</w:t>
            </w:r>
          </w:p>
          <w:p w14:paraId="5C0243C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2EB7F61" w14:textId="66FFD785" w:rsidR="00300DEE" w:rsidRPr="00E24872" w:rsidRDefault="00300DEE" w:rsidP="00E32D1D">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484EFA23" w14:textId="7FFBE76C" w:rsidR="00300DEE" w:rsidRPr="00E24872" w:rsidRDefault="00300DEE">
            <w:pPr>
              <w:rPr>
                <w:rFonts w:asciiTheme="majorHAnsi" w:hAnsiTheme="majorHAnsi" w:cstheme="majorHAnsi"/>
                <w:sz w:val="18"/>
                <w:szCs w:val="18"/>
                <w:lang w:val="sl-SI"/>
              </w:rPr>
            </w:pPr>
          </w:p>
          <w:p w14:paraId="18DEDDBE" w14:textId="18205696" w:rsidR="00300DEE" w:rsidRPr="00E24872" w:rsidRDefault="00300DEE" w:rsidP="00C06000">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 xml:space="preserve">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w:t>
            </w:r>
            <w:r w:rsidRPr="00E24872">
              <w:rPr>
                <w:rFonts w:asciiTheme="majorHAnsi" w:eastAsiaTheme="minorEastAsia" w:hAnsiTheme="majorHAnsi" w:cstheme="majorHAnsi"/>
                <w:b w:val="0"/>
                <w:bCs w:val="0"/>
                <w:sz w:val="18"/>
                <w:szCs w:val="18"/>
                <w:lang w:val="sl-SI"/>
              </w:rPr>
              <w:lastRenderedPageBreak/>
              <w:t>prometnice je treba sanirati tako, da meteorne vode s cestišča ne bodo odtekale v vodonosnik.</w:t>
            </w:r>
          </w:p>
          <w:p w14:paraId="2BA67376" w14:textId="2BA84DD6" w:rsidR="00300DEE" w:rsidRPr="00E24872" w:rsidRDefault="00300DEE" w:rsidP="00C06000">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p>
          <w:p w14:paraId="72BEC7A8" w14:textId="1BFE6BB9" w:rsidR="00300DEE" w:rsidRPr="00E24872" w:rsidRDefault="00300DEE" w:rsidP="00C06000">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8. člena Odloka o varstvu virov pitne vode na območju Občine Dol pri Ljubljani (Uradni list RS, št.: 82/2001).</w:t>
            </w:r>
          </w:p>
          <w:p w14:paraId="5DEF9205" w14:textId="68CE2ADB"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AC1AA6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3</w:t>
            </w:r>
          </w:p>
        </w:tc>
      </w:tr>
      <w:tr w:rsidR="00300DEE" w:rsidRPr="00E24872" w14:paraId="37F15611"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4CA4DF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CF5110" w14:textId="7DEA1FD4"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265D56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B91C7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85328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41BEDC84"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07F93E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C5987" w14:textId="19D4032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B03343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74F7B15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5D5C5FC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D24BA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AD05A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7E1A3555"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21E8FA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D61786" w14:textId="7588A6E2"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4516DC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2ED866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49AA6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4</w:t>
            </w:r>
          </w:p>
        </w:tc>
      </w:tr>
      <w:tr w:rsidR="00300DEE" w:rsidRPr="00E24872" w14:paraId="582CD46C"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E7D05E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D670DE" w14:textId="16771827"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1B498F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Zagorica pri Dolskem – Domačija Jurija Vege (EŠD 4840), dediščina; stavbna dediščina</w:t>
            </w:r>
          </w:p>
          <w:p w14:paraId="785DFF6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491CA01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6A363B5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najožje VVO1 (kategorija I) (vir: ARSO, Atlas okolja)</w:t>
            </w:r>
          </w:p>
          <w:p w14:paraId="3D8F602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VVO2 (kategorija II) (vir: ARSO, Atlas okolja)</w:t>
            </w:r>
          </w:p>
          <w:p w14:paraId="4068B96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VVO3 (kategorija III) (vir: ARSO, Atlas okolja)</w:t>
            </w:r>
          </w:p>
          <w:p w14:paraId="0C9E246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BC6D4E" w14:textId="03383199" w:rsidR="00300DEE" w:rsidRPr="00E24872" w:rsidRDefault="00300DEE" w:rsidP="00B24AC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Za vse posege v prostor je treba upoštevati določbe Odloka o varstvu virov pitne vode na območju Občine Dol pri Ljubljani (Uradni list RS, št.: 82/2001).</w:t>
            </w:r>
          </w:p>
          <w:p w14:paraId="1DD378A0" w14:textId="54C754E3" w:rsidR="00300DEE" w:rsidRPr="00E24872" w:rsidRDefault="00300DEE" w:rsidP="181B940F">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p>
          <w:p w14:paraId="7EE9D19B" w14:textId="72C49682" w:rsidR="00300DEE" w:rsidRPr="00E24872" w:rsidRDefault="00300DEE" w:rsidP="181B940F">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Calibri" w:eastAsia="Calibri" w:hAnsi="Calibri" w:cs="Calibri"/>
                <w:sz w:val="18"/>
                <w:szCs w:val="18"/>
                <w:lang w:val="en-GB"/>
              </w:rPr>
              <w:t xml:space="preserve">Za </w:t>
            </w:r>
            <w:proofErr w:type="spellStart"/>
            <w:r w:rsidRPr="00E24872">
              <w:rPr>
                <w:rFonts w:ascii="Calibri" w:eastAsia="Calibri" w:hAnsi="Calibri" w:cs="Calibri"/>
                <w:sz w:val="18"/>
                <w:szCs w:val="18"/>
                <w:lang w:val="en-GB"/>
              </w:rPr>
              <w:t>vse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posege</w:t>
            </w:r>
            <w:proofErr w:type="spellEnd"/>
            <w:r w:rsidRPr="00E24872">
              <w:rPr>
                <w:rFonts w:ascii="Calibri" w:eastAsia="Calibri" w:hAnsi="Calibri" w:cs="Calibri"/>
                <w:sz w:val="18"/>
                <w:szCs w:val="18"/>
                <w:lang w:val="en-GB"/>
              </w:rPr>
              <w:t xml:space="preserve"> v </w:t>
            </w:r>
            <w:proofErr w:type="spellStart"/>
            <w:r w:rsidRPr="00E24872">
              <w:rPr>
                <w:rFonts w:ascii="Calibri" w:eastAsia="Calibri" w:hAnsi="Calibri" w:cs="Calibri"/>
                <w:sz w:val="18"/>
                <w:szCs w:val="18"/>
                <w:lang w:val="en-GB"/>
              </w:rPr>
              <w:t>najožjem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varstvenem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pasu</w:t>
            </w:r>
            <w:proofErr w:type="spellEnd"/>
            <w:r w:rsidRPr="00E24872">
              <w:rPr>
                <w:rFonts w:ascii="Calibri" w:eastAsia="Calibri" w:hAnsi="Calibri" w:cs="Calibri"/>
                <w:sz w:val="18"/>
                <w:szCs w:val="18"/>
                <w:lang w:val="en-GB"/>
              </w:rPr>
              <w:t xml:space="preserve"> (VVO I) je </w:t>
            </w:r>
            <w:proofErr w:type="spellStart"/>
            <w:r w:rsidRPr="00E24872">
              <w:rPr>
                <w:rFonts w:ascii="Calibri" w:eastAsia="Calibri" w:hAnsi="Calibri" w:cs="Calibri"/>
                <w:sz w:val="18"/>
                <w:szCs w:val="18"/>
                <w:lang w:val="en-GB"/>
              </w:rPr>
              <w:t>potrebno</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upoštevati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določbe</w:t>
            </w:r>
            <w:proofErr w:type="spellEnd"/>
            <w:r w:rsidRPr="00E24872">
              <w:rPr>
                <w:rFonts w:ascii="Calibri" w:eastAsia="Calibri" w:hAnsi="Calibri" w:cs="Calibri"/>
                <w:sz w:val="18"/>
                <w:szCs w:val="18"/>
                <w:lang w:val="en-GB"/>
              </w:rPr>
              <w:t xml:space="preserve"> 6. </w:t>
            </w:r>
            <w:proofErr w:type="spellStart"/>
            <w:r w:rsidRPr="00E24872">
              <w:rPr>
                <w:rFonts w:ascii="Calibri" w:eastAsia="Calibri" w:hAnsi="Calibri" w:cs="Calibri"/>
                <w:sz w:val="18"/>
                <w:szCs w:val="18"/>
                <w:lang w:val="en-GB"/>
              </w:rPr>
              <w:t>člena</w:t>
            </w:r>
            <w:proofErr w:type="spellEnd"/>
            <w:r w:rsidRPr="00E24872">
              <w:rPr>
                <w:rFonts w:ascii="Calibri" w:eastAsia="Calibri" w:hAnsi="Calibri" w:cs="Calibri"/>
                <w:sz w:val="22"/>
                <w:szCs w:val="22"/>
                <w:lang w:val="en-GB"/>
              </w:rPr>
              <w:t xml:space="preserve"> </w:t>
            </w:r>
            <w:proofErr w:type="spellStart"/>
            <w:r w:rsidRPr="00E24872">
              <w:rPr>
                <w:rFonts w:ascii="Calibri" w:eastAsia="Calibri" w:hAnsi="Calibri" w:cs="Calibri"/>
                <w:sz w:val="18"/>
                <w:szCs w:val="18"/>
                <w:lang w:val="en-GB"/>
              </w:rPr>
              <w:t>Odloka</w:t>
            </w:r>
            <w:proofErr w:type="spellEnd"/>
            <w:r w:rsidRPr="00E24872">
              <w:rPr>
                <w:rFonts w:ascii="Calibri" w:eastAsia="Calibri" w:hAnsi="Calibri" w:cs="Calibri"/>
                <w:sz w:val="18"/>
                <w:szCs w:val="18"/>
                <w:lang w:val="en-GB"/>
              </w:rPr>
              <w:t xml:space="preserve"> o </w:t>
            </w:r>
            <w:proofErr w:type="spellStart"/>
            <w:r w:rsidRPr="00E24872">
              <w:rPr>
                <w:rFonts w:ascii="Calibri" w:eastAsia="Calibri" w:hAnsi="Calibri" w:cs="Calibri"/>
                <w:sz w:val="18"/>
                <w:szCs w:val="18"/>
                <w:lang w:val="en-GB"/>
              </w:rPr>
              <w:t>varstvu</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virov</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pitne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vode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na</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območju</w:t>
            </w:r>
            <w:proofErr w:type="spellEnd"/>
            <w:r w:rsidRPr="00E24872">
              <w:rPr>
                <w:rFonts w:ascii="Calibri" w:eastAsia="Calibri" w:hAnsi="Calibri" w:cs="Calibri"/>
                <w:sz w:val="18"/>
                <w:szCs w:val="18"/>
                <w:lang w:val="en-GB"/>
              </w:rPr>
              <w:t xml:space="preserve"> Občine Dol </w:t>
            </w:r>
            <w:proofErr w:type="spellStart"/>
            <w:r w:rsidRPr="00E24872">
              <w:rPr>
                <w:rFonts w:ascii="Calibri" w:eastAsia="Calibri" w:hAnsi="Calibri" w:cs="Calibri"/>
                <w:sz w:val="18"/>
                <w:szCs w:val="18"/>
                <w:lang w:val="en-GB"/>
              </w:rPr>
              <w:t>pri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Ljubljani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Uradni</w:t>
            </w:r>
            <w:proofErr w:type="spellEnd"/>
            <w:r w:rsidRPr="00E24872">
              <w:rPr>
                <w:rFonts w:ascii="Calibri" w:eastAsia="Calibri" w:hAnsi="Calibri" w:cs="Calibri"/>
                <w:sz w:val="18"/>
                <w:szCs w:val="18"/>
                <w:lang w:val="en-GB"/>
              </w:rPr>
              <w:t xml:space="preserve"> list RS, </w:t>
            </w:r>
            <w:proofErr w:type="spellStart"/>
            <w:r w:rsidRPr="00E24872">
              <w:rPr>
                <w:rFonts w:ascii="Calibri" w:eastAsia="Calibri" w:hAnsi="Calibri" w:cs="Calibri"/>
                <w:sz w:val="18"/>
                <w:szCs w:val="18"/>
                <w:lang w:val="en-GB"/>
              </w:rPr>
              <w:t>št</w:t>
            </w:r>
            <w:proofErr w:type="spellEnd"/>
            <w:r w:rsidRPr="00E24872">
              <w:rPr>
                <w:rFonts w:ascii="Calibri" w:eastAsia="Calibri" w:hAnsi="Calibri" w:cs="Calibri"/>
                <w:sz w:val="18"/>
                <w:szCs w:val="18"/>
                <w:lang w:val="en-GB"/>
              </w:rPr>
              <w:t>. 82/2001)</w:t>
            </w:r>
            <w:r w:rsidRPr="00E24872">
              <w:rPr>
                <w:rFonts w:ascii="Calibri" w:eastAsia="Calibri" w:hAnsi="Calibri" w:cs="Calibri"/>
                <w:sz w:val="22"/>
                <w:szCs w:val="22"/>
                <w:lang w:val="sl-SI"/>
              </w:rPr>
              <w:t>.</w:t>
            </w:r>
          </w:p>
          <w:p w14:paraId="5821BEC7" w14:textId="6F97760D" w:rsidR="00300DEE" w:rsidRPr="00E24872" w:rsidRDefault="00300DEE" w:rsidP="181B940F">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Theme="majorHAnsi" w:eastAsiaTheme="minorEastAsia" w:hAnsiTheme="majorHAnsi" w:cstheme="majorBidi"/>
                <w:b w:val="0"/>
                <w:bCs w:val="0"/>
                <w:sz w:val="18"/>
                <w:szCs w:val="18"/>
                <w:lang w:val="sl-SI"/>
              </w:rPr>
              <w:t>Za vse posege v ožjem varstvenem pasu (VVO2) je potrebno upoštevati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7E10733C" w14:textId="72C022E8" w:rsidR="00300DEE" w:rsidRPr="00E24872" w:rsidRDefault="00300DEE" w:rsidP="00B24AC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p>
          <w:p w14:paraId="50081D0F" w14:textId="1DE51044" w:rsidR="00300DEE" w:rsidRPr="00E24872" w:rsidRDefault="00300DEE" w:rsidP="181B940F">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Theme="majorHAnsi" w:eastAsiaTheme="minorEastAsia" w:hAnsiTheme="majorHAnsi" w:cstheme="majorBidi"/>
                <w:b w:val="0"/>
                <w:bCs w:val="0"/>
                <w:sz w:val="18"/>
                <w:szCs w:val="18"/>
                <w:lang w:val="sl-SI"/>
              </w:rPr>
              <w:t>Za vse posege v širšem varstvenem pasu (VVO3) je potrebno upoštevati določbe 8. člena Odloka o varstvu virov pitne vode na območju Občine Dol pri Ljubljani (Uradni list RS, št.: 82/2001).</w:t>
            </w:r>
          </w:p>
          <w:p w14:paraId="29E63CEF" w14:textId="60391F9C"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0BC704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4</w:t>
            </w:r>
          </w:p>
        </w:tc>
      </w:tr>
      <w:tr w:rsidR="00300DEE" w:rsidRPr="00E24872" w14:paraId="4A9D58FD"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ADE11A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Kv18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7FDF55" w14:textId="0A7E9A7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2A7BA9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AEE0E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F66C1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4</w:t>
            </w:r>
          </w:p>
        </w:tc>
      </w:tr>
      <w:tr w:rsidR="00300DEE" w:rsidRPr="00E24872" w14:paraId="7EEE9A18"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16BC95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094D5" w14:textId="35F76A58"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C2A9B3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90DBF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53E7C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4</w:t>
            </w:r>
          </w:p>
        </w:tc>
      </w:tr>
      <w:tr w:rsidR="00300DEE" w:rsidRPr="00E24872" w14:paraId="5E078B1E"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29A99C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8A265" w14:textId="6FB7798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B8AC43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Križevska vas – Cerkev sv. Križa (EŠD 2063), dediščina; stavbna dediščina</w:t>
            </w:r>
          </w:p>
          <w:p w14:paraId="259790A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Križevska vas – Spominska plošča padlim v NOB (EŠD 19349),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p w14:paraId="4294785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Križevska vas – Arheološko najdišče sv. Križ (EŠD 19589), arheološko najdišče</w:t>
            </w:r>
          </w:p>
          <w:p w14:paraId="54D93AC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Križevska vas – Grob padlih v NOB (EŠD 19802),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p w14:paraId="2CB0E5B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Križevska vas – Cerkev sv. Križa (EŠD 2063), vplivno območje</w:t>
            </w:r>
          </w:p>
          <w:p w14:paraId="1968ABB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5F9155D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6596ED5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A1B694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A2F11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4</w:t>
            </w:r>
          </w:p>
        </w:tc>
      </w:tr>
      <w:tr w:rsidR="00300DEE" w:rsidRPr="00E24872" w14:paraId="4B2A0027"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270EB9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B164B" w14:textId="6CBDF56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B3200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Križevska vas – Arheološko najdišče sv. Križ (EŠD 19589), arheološko najdišče</w:t>
            </w:r>
          </w:p>
          <w:p w14:paraId="4FE06BC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Križevska vas – Cerkev sv. Križa (EŠD 2063), vplivno območje</w:t>
            </w:r>
          </w:p>
          <w:p w14:paraId="6F93BD2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11CDA9A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19F1ABE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 (kategorija II) (vir: ARSO, Atlas okolja)</w:t>
            </w:r>
          </w:p>
          <w:p w14:paraId="675CA70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najožje VVO (kategorija I) (vir: ARSO, Atlas okolja)</w:t>
            </w:r>
          </w:p>
          <w:p w14:paraId="6880261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7DCC7E" w14:textId="4E7D383B" w:rsidR="00300DEE" w:rsidRPr="00E24872" w:rsidRDefault="00300DEE" w:rsidP="00E32D1D">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13849F99" w14:textId="61EB6867" w:rsidR="00300DEE" w:rsidRPr="00E24872" w:rsidRDefault="00300DEE" w:rsidP="00E32D1D">
            <w:pPr>
              <w:rPr>
                <w:rFonts w:asciiTheme="majorHAnsi" w:hAnsiTheme="majorHAnsi" w:cstheme="majorHAnsi"/>
                <w:sz w:val="18"/>
                <w:szCs w:val="18"/>
                <w:lang w:val="sl-SI"/>
              </w:rPr>
            </w:pPr>
          </w:p>
          <w:p w14:paraId="721CA59B" w14:textId="3B27CA85" w:rsidR="00300DEE" w:rsidRPr="00E24872" w:rsidRDefault="00300DEE" w:rsidP="181B940F">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Theme="majorHAnsi" w:eastAsiaTheme="minorEastAsia" w:hAnsiTheme="majorHAnsi" w:cstheme="majorBidi"/>
                <w:b w:val="0"/>
                <w:bCs w:val="0"/>
                <w:sz w:val="18"/>
                <w:szCs w:val="18"/>
                <w:lang w:val="sl-SI"/>
              </w:rPr>
              <w:t>Za vse posege v prostor je treba upoštevati določbe Odloka o varstvu virov pitne vode na območju Občine Dol pri Ljubljani (Uradni list RS, št.: 82/2001).</w:t>
            </w:r>
          </w:p>
          <w:p w14:paraId="3C961CEF" w14:textId="30B46D72" w:rsidR="00300DEE" w:rsidRPr="00E24872" w:rsidRDefault="00300DEE" w:rsidP="000D7760">
            <w:pPr>
              <w:shd w:val="clear" w:color="auto" w:fill="FFFFFF" w:themeFill="background1"/>
              <w:rPr>
                <w:lang w:val="sl-SI"/>
              </w:rPr>
            </w:pPr>
          </w:p>
          <w:p w14:paraId="00912D02" w14:textId="1E0DACC5" w:rsidR="00300DEE" w:rsidRPr="00E24872" w:rsidRDefault="00300DEE" w:rsidP="00B24AC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Calibri" w:eastAsia="Calibri" w:hAnsi="Calibri" w:cs="Calibri"/>
                <w:sz w:val="18"/>
                <w:szCs w:val="18"/>
                <w:lang w:val="en-GB"/>
              </w:rPr>
              <w:t xml:space="preserve">Za </w:t>
            </w:r>
            <w:proofErr w:type="spellStart"/>
            <w:r w:rsidRPr="00E24872">
              <w:rPr>
                <w:rFonts w:ascii="Calibri" w:eastAsia="Calibri" w:hAnsi="Calibri" w:cs="Calibri"/>
                <w:sz w:val="18"/>
                <w:szCs w:val="18"/>
                <w:lang w:val="en-GB"/>
              </w:rPr>
              <w:t>vse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posege</w:t>
            </w:r>
            <w:proofErr w:type="spellEnd"/>
            <w:r w:rsidRPr="00E24872">
              <w:rPr>
                <w:rFonts w:ascii="Calibri" w:eastAsia="Calibri" w:hAnsi="Calibri" w:cs="Calibri"/>
                <w:sz w:val="18"/>
                <w:szCs w:val="18"/>
                <w:lang w:val="en-GB"/>
              </w:rPr>
              <w:t xml:space="preserve"> v </w:t>
            </w:r>
            <w:proofErr w:type="spellStart"/>
            <w:r w:rsidRPr="00E24872">
              <w:rPr>
                <w:rFonts w:ascii="Calibri" w:eastAsia="Calibri" w:hAnsi="Calibri" w:cs="Calibri"/>
                <w:sz w:val="18"/>
                <w:szCs w:val="18"/>
                <w:lang w:val="en-GB"/>
              </w:rPr>
              <w:t>najožjem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varstvenem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pasu</w:t>
            </w:r>
            <w:proofErr w:type="spellEnd"/>
            <w:r w:rsidRPr="00E24872">
              <w:rPr>
                <w:rFonts w:ascii="Calibri" w:eastAsia="Calibri" w:hAnsi="Calibri" w:cs="Calibri"/>
                <w:sz w:val="18"/>
                <w:szCs w:val="18"/>
                <w:lang w:val="en-GB"/>
              </w:rPr>
              <w:t xml:space="preserve"> (VVO1) je </w:t>
            </w:r>
            <w:proofErr w:type="spellStart"/>
            <w:r w:rsidRPr="00E24872">
              <w:rPr>
                <w:rFonts w:ascii="Calibri" w:eastAsia="Calibri" w:hAnsi="Calibri" w:cs="Calibri"/>
                <w:sz w:val="18"/>
                <w:szCs w:val="18"/>
                <w:lang w:val="en-GB"/>
              </w:rPr>
              <w:t>potrebno</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upoštevati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določbe</w:t>
            </w:r>
            <w:proofErr w:type="spellEnd"/>
            <w:r w:rsidRPr="00E24872">
              <w:rPr>
                <w:rFonts w:ascii="Calibri" w:eastAsia="Calibri" w:hAnsi="Calibri" w:cs="Calibri"/>
                <w:sz w:val="18"/>
                <w:szCs w:val="18"/>
                <w:lang w:val="en-GB"/>
              </w:rPr>
              <w:t xml:space="preserve"> 6. </w:t>
            </w:r>
            <w:proofErr w:type="spellStart"/>
            <w:r w:rsidRPr="00E24872">
              <w:rPr>
                <w:rFonts w:ascii="Calibri" w:eastAsia="Calibri" w:hAnsi="Calibri" w:cs="Calibri"/>
                <w:sz w:val="18"/>
                <w:szCs w:val="18"/>
                <w:lang w:val="en-GB"/>
              </w:rPr>
              <w:t>člena</w:t>
            </w:r>
            <w:proofErr w:type="spellEnd"/>
            <w:r w:rsidRPr="00E24872">
              <w:rPr>
                <w:rFonts w:ascii="Calibri" w:eastAsia="Calibri" w:hAnsi="Calibri" w:cs="Calibri"/>
                <w:sz w:val="22"/>
                <w:szCs w:val="22"/>
                <w:lang w:val="en-GB"/>
              </w:rPr>
              <w:t xml:space="preserve"> </w:t>
            </w:r>
            <w:proofErr w:type="spellStart"/>
            <w:r w:rsidRPr="00E24872">
              <w:rPr>
                <w:rFonts w:ascii="Calibri" w:eastAsia="Calibri" w:hAnsi="Calibri" w:cs="Calibri"/>
                <w:sz w:val="18"/>
                <w:szCs w:val="18"/>
                <w:lang w:val="en-GB"/>
              </w:rPr>
              <w:t>Odloka</w:t>
            </w:r>
            <w:proofErr w:type="spellEnd"/>
            <w:r w:rsidRPr="00E24872">
              <w:rPr>
                <w:rFonts w:ascii="Calibri" w:eastAsia="Calibri" w:hAnsi="Calibri" w:cs="Calibri"/>
                <w:sz w:val="18"/>
                <w:szCs w:val="18"/>
                <w:lang w:val="en-GB"/>
              </w:rPr>
              <w:t xml:space="preserve"> o </w:t>
            </w:r>
            <w:proofErr w:type="spellStart"/>
            <w:r w:rsidRPr="00E24872">
              <w:rPr>
                <w:rFonts w:ascii="Calibri" w:eastAsia="Calibri" w:hAnsi="Calibri" w:cs="Calibri"/>
                <w:sz w:val="18"/>
                <w:szCs w:val="18"/>
                <w:lang w:val="en-GB"/>
              </w:rPr>
              <w:t>varstvu</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virov</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pitne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vode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na</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območju</w:t>
            </w:r>
            <w:proofErr w:type="spellEnd"/>
            <w:r w:rsidRPr="00E24872">
              <w:rPr>
                <w:rFonts w:ascii="Calibri" w:eastAsia="Calibri" w:hAnsi="Calibri" w:cs="Calibri"/>
                <w:sz w:val="18"/>
                <w:szCs w:val="18"/>
                <w:lang w:val="en-GB"/>
              </w:rPr>
              <w:t xml:space="preserve"> Občine Dol </w:t>
            </w:r>
            <w:proofErr w:type="spellStart"/>
            <w:r w:rsidRPr="00E24872">
              <w:rPr>
                <w:rFonts w:ascii="Calibri" w:eastAsia="Calibri" w:hAnsi="Calibri" w:cs="Calibri"/>
                <w:sz w:val="18"/>
                <w:szCs w:val="18"/>
                <w:lang w:val="en-GB"/>
              </w:rPr>
              <w:t>pri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Ljubljani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Uradni</w:t>
            </w:r>
            <w:proofErr w:type="spellEnd"/>
            <w:r w:rsidRPr="00E24872">
              <w:rPr>
                <w:rFonts w:ascii="Calibri" w:eastAsia="Calibri" w:hAnsi="Calibri" w:cs="Calibri"/>
                <w:sz w:val="18"/>
                <w:szCs w:val="18"/>
                <w:lang w:val="en-GB"/>
              </w:rPr>
              <w:t xml:space="preserve"> list RS, </w:t>
            </w:r>
            <w:proofErr w:type="spellStart"/>
            <w:r w:rsidRPr="00E24872">
              <w:rPr>
                <w:rFonts w:ascii="Calibri" w:eastAsia="Calibri" w:hAnsi="Calibri" w:cs="Calibri"/>
                <w:sz w:val="18"/>
                <w:szCs w:val="18"/>
                <w:lang w:val="en-GB"/>
              </w:rPr>
              <w:t>št</w:t>
            </w:r>
            <w:proofErr w:type="spellEnd"/>
            <w:r w:rsidRPr="00E24872">
              <w:rPr>
                <w:rFonts w:ascii="Calibri" w:eastAsia="Calibri" w:hAnsi="Calibri" w:cs="Calibri"/>
                <w:sz w:val="18"/>
                <w:szCs w:val="18"/>
                <w:lang w:val="en-GB"/>
              </w:rPr>
              <w:t>. 82/2001)</w:t>
            </w:r>
            <w:r w:rsidRPr="00E24872">
              <w:rPr>
                <w:rFonts w:ascii="Calibri" w:eastAsia="Calibri" w:hAnsi="Calibri" w:cs="Calibri"/>
                <w:sz w:val="22"/>
                <w:szCs w:val="22"/>
                <w:lang w:val="sl-SI"/>
              </w:rPr>
              <w:t>.</w:t>
            </w:r>
          </w:p>
          <w:p w14:paraId="5E3E418D" w14:textId="0DA9B8B8" w:rsidR="00300DEE" w:rsidRPr="00E24872" w:rsidRDefault="00300DEE" w:rsidP="000D7760">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Calibri" w:eastAsia="Calibri" w:hAnsi="Calibri" w:cs="Calibri"/>
                <w:b w:val="0"/>
                <w:bCs w:val="0"/>
                <w:sz w:val="18"/>
                <w:szCs w:val="18"/>
                <w:lang w:val="en-GB"/>
              </w:rPr>
              <w:t xml:space="preserve"> Za </w:t>
            </w:r>
            <w:proofErr w:type="spellStart"/>
            <w:r w:rsidRPr="00E24872">
              <w:rPr>
                <w:rFonts w:ascii="Calibri" w:eastAsia="Calibri" w:hAnsi="Calibri" w:cs="Calibri"/>
                <w:b w:val="0"/>
                <w:bCs w:val="0"/>
                <w:sz w:val="18"/>
                <w:szCs w:val="18"/>
                <w:lang w:val="en-GB"/>
              </w:rPr>
              <w:t>vse</w:t>
            </w:r>
            <w:proofErr w:type="spellEnd"/>
            <w:r w:rsidRPr="00E24872">
              <w:rPr>
                <w:rFonts w:ascii="Calibri" w:eastAsia="Calibri" w:hAnsi="Calibri" w:cs="Calibri"/>
                <w:b w:val="0"/>
                <w:bCs w:val="0"/>
                <w:sz w:val="18"/>
                <w:szCs w:val="18"/>
                <w:lang w:val="en-GB"/>
              </w:rPr>
              <w:t xml:space="preserve"> </w:t>
            </w:r>
            <w:proofErr w:type="spellStart"/>
            <w:r w:rsidRPr="00E24872">
              <w:rPr>
                <w:rFonts w:ascii="Calibri" w:eastAsia="Calibri" w:hAnsi="Calibri" w:cs="Calibri"/>
                <w:b w:val="0"/>
                <w:bCs w:val="0"/>
                <w:sz w:val="18"/>
                <w:szCs w:val="18"/>
                <w:lang w:val="en-GB"/>
              </w:rPr>
              <w:t>posege</w:t>
            </w:r>
            <w:proofErr w:type="spellEnd"/>
            <w:r w:rsidRPr="00E24872">
              <w:rPr>
                <w:rFonts w:ascii="Calibri" w:eastAsia="Calibri" w:hAnsi="Calibri" w:cs="Calibri"/>
                <w:b w:val="0"/>
                <w:bCs w:val="0"/>
                <w:sz w:val="18"/>
                <w:szCs w:val="18"/>
                <w:lang w:val="en-GB"/>
              </w:rPr>
              <w:t xml:space="preserve"> v </w:t>
            </w:r>
            <w:r w:rsidRPr="000D7760">
              <w:rPr>
                <w:rFonts w:ascii="Calibri" w:eastAsia="Calibri" w:hAnsi="Calibri" w:cs="Calibri"/>
                <w:b w:val="0"/>
                <w:bCs w:val="0"/>
                <w:sz w:val="18"/>
                <w:szCs w:val="18"/>
                <w:lang w:val="sl-SI"/>
              </w:rPr>
              <w:t>ožjem varstvenem pasu (VVO2) je potrebno upoštevati</w:t>
            </w:r>
            <w:r w:rsidRPr="00E24872">
              <w:rPr>
                <w:rFonts w:asciiTheme="majorHAnsi" w:eastAsiaTheme="minorEastAsia" w:hAnsiTheme="majorHAnsi" w:cstheme="majorBidi"/>
                <w:b w:val="0"/>
                <w:bCs w:val="0"/>
                <w:sz w:val="18"/>
                <w:szCs w:val="18"/>
                <w:lang w:val="sl-SI"/>
              </w:rPr>
              <w:t xml:space="preserve">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0E39E621" w14:textId="77777777" w:rsidR="00300DEE" w:rsidRPr="00E24872" w:rsidRDefault="00300DEE" w:rsidP="00B24AC2">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p>
          <w:p w14:paraId="1F1134A0" w14:textId="77777777" w:rsidR="00300DEE" w:rsidRPr="00E24872" w:rsidRDefault="00300DEE" w:rsidP="00E32D1D">
            <w:pPr>
              <w:rPr>
                <w:rFonts w:asciiTheme="majorHAnsi" w:hAnsiTheme="majorHAnsi" w:cstheme="majorHAnsi"/>
                <w:sz w:val="18"/>
                <w:szCs w:val="18"/>
                <w:lang w:val="sl-SI"/>
              </w:rPr>
            </w:pPr>
          </w:p>
          <w:p w14:paraId="1741E779" w14:textId="43202956"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659B96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4</w:t>
            </w:r>
          </w:p>
        </w:tc>
      </w:tr>
      <w:tr w:rsidR="00300DEE" w:rsidRPr="00E24872" w14:paraId="2F29E6CA" w14:textId="77777777" w:rsidTr="181B940F">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554B54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Kv22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7FDA1" w14:textId="43DE8E73"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CAA0E9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42FD749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106DB8B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55113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831E3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4</w:t>
            </w:r>
          </w:p>
        </w:tc>
      </w:tr>
    </w:tbl>
    <w:p w14:paraId="75879491" w14:textId="77777777" w:rsidR="0076544C" w:rsidRPr="00E24872" w:rsidRDefault="0076544C">
      <w:pPr>
        <w:rPr>
          <w:rFonts w:asciiTheme="majorHAnsi" w:hAnsiTheme="majorHAnsi" w:cstheme="majorHAnsi"/>
          <w:sz w:val="18"/>
          <w:szCs w:val="18"/>
          <w:lang w:val="sl-SI"/>
        </w:rPr>
      </w:pPr>
    </w:p>
    <w:p w14:paraId="6D5B7FED"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(8) Laze pri Dolskem</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3AA23A1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A478DA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F2A9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B11ECA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B0779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E7D8C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66753C9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5C68447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C9C020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50B16" w14:textId="4C0BB32F"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EF72DE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A8A16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44C5E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50F01DD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7169EF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32424" w14:textId="77E5F101"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473B899" w14:textId="62F2817C" w:rsidR="00300DEE" w:rsidRPr="00E24872" w:rsidRDefault="00300DEE" w:rsidP="00E54D1D">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367D7084" w14:textId="77777777" w:rsidR="00300DEE" w:rsidRPr="00E24872" w:rsidRDefault="00300DEE" w:rsidP="00E54D1D">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059DEE84" w14:textId="1DE21D4D"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EA37FB0" w14:textId="068ADFDA" w:rsidR="00300DEE" w:rsidRPr="00E24872" w:rsidDel="001F0CBD"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Prepovedano poseganje v priobalno zemljišče vodotoka.</w:t>
            </w:r>
          </w:p>
          <w:p w14:paraId="41C63D45" w14:textId="79991072" w:rsidR="00300DEE" w:rsidRPr="00E24872" w:rsidDel="001F0CBD" w:rsidRDefault="00300DEE" w:rsidP="7228B6C7">
            <w:pPr>
              <w:rPr>
                <w:rFonts w:ascii="Calibri" w:eastAsia="Calibri" w:hAnsi="Calibri" w:cs="Calibri"/>
                <w:sz w:val="18"/>
                <w:szCs w:val="18"/>
                <w:lang w:val="sl-SI"/>
              </w:rPr>
            </w:pPr>
            <w:r w:rsidRPr="00E24872">
              <w:rPr>
                <w:rFonts w:ascii="Calibri" w:eastAsia="Calibri" w:hAnsi="Calibri" w:cs="Calibri"/>
                <w:sz w:val="18"/>
                <w:szCs w:val="18"/>
                <w:lang w:val="sl-SI"/>
              </w:rPr>
              <w:t>Na območjih razreda srednje poplavne nevarnosti so prepovedani vsi posegi v prostor.</w:t>
            </w:r>
          </w:p>
          <w:p w14:paraId="53BE6CF1" w14:textId="2C238A39" w:rsidR="00300DEE" w:rsidRPr="00E24872" w:rsidRDefault="00300DEE" w:rsidP="3AF21B65">
            <w:pPr>
              <w:rPr>
                <w:rFonts w:asciiTheme="majorHAnsi" w:hAnsiTheme="majorHAnsi" w:cstheme="majorBidi"/>
                <w:sz w:val="18"/>
                <w:szCs w:val="18"/>
                <w:lang w:val="sl-SI"/>
              </w:rPr>
            </w:pPr>
          </w:p>
          <w:p w14:paraId="70BF82C7" w14:textId="688BF85E"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16D400CB" w14:textId="133F9E6E" w:rsidR="00300DEE" w:rsidRPr="00E24872" w:rsidRDefault="00300DEE" w:rsidP="3AF21B65">
            <w:pPr>
              <w:rPr>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E2F201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57DA604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6B51C5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86D3AA" w14:textId="6A7A7FCD"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D16299" w14:textId="77777777" w:rsidR="00300DEE" w:rsidRPr="00E24872" w:rsidRDefault="00300DEE" w:rsidP="009F72CD">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srednje, majhne in preostale poplavne nevarnosti. </w:t>
            </w:r>
          </w:p>
          <w:p w14:paraId="7A76AC02" w14:textId="35B1C8C8" w:rsidR="00300DEE" w:rsidRPr="00E24872" w:rsidRDefault="00300DEE" w:rsidP="009F72CD">
            <w:pPr>
              <w:rPr>
                <w:rFonts w:asciiTheme="majorHAnsi" w:hAnsiTheme="majorHAnsi" w:cstheme="majorHAnsi"/>
                <w:sz w:val="18"/>
                <w:szCs w:val="18"/>
                <w:lang w:val="sl-SI"/>
              </w:rPr>
            </w:pPr>
            <w:r w:rsidRPr="00E24872">
              <w:rPr>
                <w:rFonts w:asciiTheme="majorHAnsi" w:hAnsiTheme="majorHAnsi" w:cstheme="majorHAnsi"/>
                <w:sz w:val="18"/>
                <w:szCs w:val="18"/>
                <w:lang w:val="sl-SI"/>
              </w:rPr>
              <w:t>V skladu z Uredbo o pogojih in omejitvah za izvajanje dejavnosti in posegov v prostor na območjih, ogroženih zaradi poplav in z njimi povezane erozije celinskih voda in morja (Uradni list RS, št. </w:t>
            </w:r>
            <w:hyperlink r:id="rId13" w:tgtFrame="_blank" w:tooltip="Uredba o pogojih in omejitvah za izvajanje dejavnosti in posegov v prostor na območjih, ogroženih zaradi poplav in z njimi povezane erozije celinskih voda in morja" w:history="1">
              <w:r w:rsidRPr="00E24872">
                <w:rPr>
                  <w:rFonts w:asciiTheme="majorHAnsi" w:hAnsiTheme="majorHAnsi" w:cstheme="majorHAnsi"/>
                  <w:sz w:val="18"/>
                  <w:szCs w:val="18"/>
                  <w:lang w:val="sl-SI"/>
                </w:rPr>
                <w:t>89/08</w:t>
              </w:r>
            </w:hyperlink>
            <w:r w:rsidRPr="00E24872">
              <w:rPr>
                <w:rFonts w:asciiTheme="majorHAnsi" w:hAnsiTheme="majorHAnsi" w:cstheme="majorHAnsi"/>
                <w:sz w:val="18"/>
                <w:szCs w:val="18"/>
                <w:lang w:val="sl-SI"/>
              </w:rPr>
              <w:t> in </w:t>
            </w:r>
            <w:hyperlink r:id="rId14" w:tgtFrame="_blank" w:tooltip="Uredba o spremembah in dopolnitvah Uredbe o pogojih in omejitvah za izvajanje dejavnosti in posegov v prostor na območjih, ogroženih zaradi poplav in z njimi povezane erozije celinskih voda in morja" w:history="1">
              <w:r w:rsidRPr="00E24872">
                <w:rPr>
                  <w:rFonts w:asciiTheme="majorHAnsi" w:hAnsiTheme="majorHAnsi" w:cstheme="majorHAnsi"/>
                  <w:sz w:val="18"/>
                  <w:szCs w:val="18"/>
                  <w:lang w:val="sl-SI"/>
                </w:rPr>
                <w:t>49/20</w:t>
              </w:r>
            </w:hyperlink>
            <w:r w:rsidRPr="00E24872">
              <w:rPr>
                <w:rFonts w:asciiTheme="majorHAnsi" w:hAnsiTheme="majorHAnsi" w:cstheme="majorHAnsi"/>
                <w:sz w:val="18"/>
                <w:szCs w:val="18"/>
                <w:lang w:val="sl-SI"/>
              </w:rPr>
              <w:t>) so v območjih velike poplavne nevarnosti posegi prepovedani.</w:t>
            </w:r>
          </w:p>
          <w:p w14:paraId="398933FE" w14:textId="59E9D3FE" w:rsidR="00300DEE" w:rsidRPr="00E24872" w:rsidRDefault="00300DEE" w:rsidP="009F72CD">
            <w:pPr>
              <w:rPr>
                <w:rFonts w:asciiTheme="majorHAnsi" w:hAnsiTheme="majorHAnsi" w:cstheme="majorHAnsi"/>
                <w:sz w:val="18"/>
                <w:szCs w:val="18"/>
                <w:lang w:val="sl-SI"/>
              </w:rPr>
            </w:pPr>
            <w:r w:rsidRPr="00E24872">
              <w:rPr>
                <w:rFonts w:asciiTheme="majorHAnsi" w:hAnsiTheme="majorHAnsi" w:cstheme="majorHAnsi"/>
                <w:sz w:val="18"/>
                <w:szCs w:val="18"/>
                <w:lang w:val="sl-SI"/>
              </w:rPr>
              <w:t>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F9C5D1B" w14:textId="77777777" w:rsidR="00300DEE" w:rsidRPr="00E24872" w:rsidRDefault="00300DEE" w:rsidP="009F72CD">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(vir: Karte razredov poplavne nevarnosti Save, Kamniške Bistrice in Pšate za potrebe OPN Dol pri Ljubljani, 106, DHD d.o.o.)</w:t>
            </w:r>
          </w:p>
          <w:p w14:paraId="60AC6F28" w14:textId="1DE1C703"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D2D45D2" w14:textId="799C73BC"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lastRenderedPageBreak/>
              <w:t>Prepovedano poseganje v priobalno zemljišče vodotoka.</w:t>
            </w:r>
          </w:p>
          <w:p w14:paraId="39772441" w14:textId="7F5C4798" w:rsidR="00300DEE" w:rsidRPr="00E24872" w:rsidRDefault="00300DEE" w:rsidP="7228B6C7">
            <w:pPr>
              <w:rPr>
                <w:rFonts w:ascii="Calibri" w:eastAsia="Calibri" w:hAnsi="Calibri" w:cs="Calibri"/>
                <w:sz w:val="18"/>
                <w:szCs w:val="18"/>
                <w:lang w:val="sl-SI"/>
              </w:rPr>
            </w:pPr>
            <w:r w:rsidRPr="00E24872">
              <w:rPr>
                <w:rFonts w:ascii="Calibri" w:eastAsia="Calibri" w:hAnsi="Calibri" w:cs="Calibri"/>
                <w:sz w:val="18"/>
                <w:szCs w:val="18"/>
                <w:lang w:val="sl-SI"/>
              </w:rPr>
              <w:t>Na območjih razreda srednje poplavne nevarnosti so prepovedani vsi posegi v prostor.</w:t>
            </w:r>
          </w:p>
          <w:p w14:paraId="7E7DA808" w14:textId="77777777" w:rsidR="00300DEE" w:rsidRPr="00E24872" w:rsidRDefault="00300DEE" w:rsidP="00D2161D">
            <w:pPr>
              <w:rPr>
                <w:rFonts w:asciiTheme="majorHAnsi" w:hAnsiTheme="majorHAnsi" w:cstheme="majorHAnsi"/>
                <w:sz w:val="18"/>
                <w:szCs w:val="18"/>
                <w:lang w:val="sl-SI"/>
              </w:rPr>
            </w:pPr>
            <w:r w:rsidRPr="00E24872">
              <w:rPr>
                <w:rFonts w:asciiTheme="majorHAnsi" w:hAnsiTheme="majorHAnsi" w:cstheme="majorHAnsi"/>
                <w:sz w:val="18"/>
                <w:szCs w:val="18"/>
                <w:lang w:val="sl-SI"/>
              </w:rPr>
              <w:t>V enoti urejanja prostora ni dovoljeno opravljati dejavnosti.</w:t>
            </w:r>
          </w:p>
          <w:p w14:paraId="010683F4" w14:textId="5A02453A" w:rsidR="00300DEE" w:rsidRPr="00E24872" w:rsidRDefault="00300DEE" w:rsidP="3AF21B65">
            <w:pPr>
              <w:rPr>
                <w:rFonts w:asciiTheme="majorHAnsi" w:hAnsiTheme="majorHAnsi" w:cstheme="majorBidi"/>
                <w:sz w:val="18"/>
                <w:szCs w:val="18"/>
                <w:lang w:val="sl-SI"/>
              </w:rPr>
            </w:pPr>
          </w:p>
          <w:p w14:paraId="7A01E36F" w14:textId="688BF85E"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523144D8" w14:textId="5573B3D1" w:rsidR="00300DEE" w:rsidRPr="00E24872" w:rsidRDefault="00300DEE" w:rsidP="3AF21B65">
            <w:pPr>
              <w:rPr>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72B013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477FF51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FACD16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1DBC38" w14:textId="24269744"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833FDB" w14:textId="4E47A151" w:rsidR="00300DEE" w:rsidRPr="00E24872" w:rsidRDefault="00300DEE" w:rsidP="00721A00">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035639D" w14:textId="77777777" w:rsidR="00300DEE" w:rsidRPr="00E24872" w:rsidRDefault="00300DEE" w:rsidP="00721A00">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0F43B6A3" w14:textId="0AC7057B"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3C25312" w14:textId="1029E80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 enoti urejanja prostora ni dovoljeno opravljati dejavnosti.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F9BAC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02144A7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2EAF43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F116B" w14:textId="32B5F0D6"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3877476" w14:textId="3AA8225E" w:rsidR="00300DEE" w:rsidRPr="00E24872" w:rsidRDefault="00300DEE" w:rsidP="00721A00">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4E8B95A1" w14:textId="77777777" w:rsidR="00300DEE" w:rsidRPr="00E24872" w:rsidRDefault="00300DEE" w:rsidP="00721A00">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70BC218A" w14:textId="58575530"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C5FAC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56B2B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1EA0367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F7A760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FE6E1" w14:textId="296BF831"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3F1301E" w14:textId="368459C4"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16CFD0E8" w14:textId="77777777" w:rsidR="00300DEE" w:rsidRPr="00E24872" w:rsidRDefault="00300DEE" w:rsidP="002D3F86">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6CEF5B26" w14:textId="69A7FEEE"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588B10C" w14:textId="6CEBDAEE"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V enoti urejanja prostora ni dovoljeno opravljati dejavnosti.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FCF71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5FF2881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356A93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C1F85" w14:textId="2F3AE0EF"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E67B9E6" w14:textId="60D28FB4" w:rsidR="00300DEE" w:rsidRPr="00E24872" w:rsidRDefault="00300DEE" w:rsidP="0039272B">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C539F58" w14:textId="77777777" w:rsidR="00300DEE" w:rsidRPr="00E24872" w:rsidRDefault="00300DEE" w:rsidP="0039272B">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246BFD98" w14:textId="7C28DD44"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DEC6CF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1DE54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578768B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65B173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F6144" w14:textId="46BD8778"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4479B02" w14:textId="056010DC" w:rsidR="00300DEE" w:rsidRPr="00E24872" w:rsidRDefault="00300DEE" w:rsidP="000E434E">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3A1266F5" w14:textId="77777777" w:rsidR="00300DEE" w:rsidRPr="00E24872" w:rsidRDefault="00300DEE" w:rsidP="000E434E">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2A7357A7" w14:textId="7002D38B"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5F67584" w14:textId="57D478F4"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Ohraniti dostop do gozda in zagotoviti zadosten varnostni odmik stavb od gozdnega roba.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07063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9, 10</w:t>
            </w:r>
          </w:p>
        </w:tc>
      </w:tr>
      <w:tr w:rsidR="00300DEE" w:rsidRPr="00E24872" w14:paraId="3C678F7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0C824F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ED45BC" w14:textId="377A6A3E"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499074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B976B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0BA28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0D521229" w14:textId="77777777" w:rsidTr="00300DEE">
        <w:trPr>
          <w:trHeight w:val="540"/>
        </w:trPr>
        <w:tc>
          <w:tcPr>
            <w:tcW w:w="851" w:type="dxa"/>
            <w:tcBorders>
              <w:top w:val="single" w:sz="4" w:space="0" w:color="auto"/>
              <w:left w:val="single" w:sz="4" w:space="0" w:color="auto"/>
              <w:bottom w:val="single" w:sz="4" w:space="0" w:color="auto"/>
              <w:right w:val="single" w:sz="4" w:space="0" w:color="auto"/>
            </w:tcBorders>
            <w:vAlign w:val="center"/>
            <w:hideMark/>
          </w:tcPr>
          <w:p w14:paraId="6BF730A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9D88C" w14:textId="6E4A91FB"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2522F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Laze pri Dolskem – Domačija Laze pri Dolskem 44 (EŠD 29256), dediščina priporočilno; stavbna dediščina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FBB28B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16875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7C52C09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08F594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1DFB1" w14:textId="3DCF32A2"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0F76E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520B9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942B6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w:t>
            </w:r>
          </w:p>
        </w:tc>
      </w:tr>
      <w:tr w:rsidR="00300DEE" w:rsidRPr="00E24872" w14:paraId="3AC8629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DB2A84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FAE25" w14:textId="50D652C8"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B08AEC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25494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790BD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10</w:t>
            </w:r>
          </w:p>
        </w:tc>
      </w:tr>
      <w:tr w:rsidR="00300DEE" w:rsidRPr="00E24872" w14:paraId="5C8DA010"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1D8EC2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653CFE" w14:textId="4932AC01"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8E1AF8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17539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E8C6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9, 10</w:t>
            </w:r>
          </w:p>
        </w:tc>
      </w:tr>
      <w:tr w:rsidR="00300DEE" w:rsidRPr="00E24872" w14:paraId="3A89371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04272D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92D602" w14:textId="37FD8B0A"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928C5C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37F58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D20EA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10</w:t>
            </w:r>
          </w:p>
        </w:tc>
      </w:tr>
      <w:tr w:rsidR="00300DEE" w:rsidRPr="00E24872" w14:paraId="3D06C7D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D137B6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La17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BAAEC" w14:textId="14CBCEF5"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290CE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9E0ECB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E5C01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10</w:t>
            </w:r>
          </w:p>
        </w:tc>
      </w:tr>
    </w:tbl>
    <w:p w14:paraId="482E21C8" w14:textId="77777777" w:rsidR="0076544C" w:rsidRPr="00E24872" w:rsidRDefault="0076544C">
      <w:pPr>
        <w:rPr>
          <w:rFonts w:asciiTheme="majorHAnsi" w:hAnsiTheme="majorHAnsi" w:cstheme="majorHAnsi"/>
          <w:sz w:val="18"/>
          <w:szCs w:val="18"/>
          <w:lang w:val="sl-SI"/>
        </w:rPr>
      </w:pPr>
    </w:p>
    <w:p w14:paraId="2CD2CDD9"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(9) Petelinje</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771F5A7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E2FCFA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49C9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F794C6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75516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BFCC0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3F0327E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72D06995"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8DF010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Pe01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9EA50" w14:textId="69CF5C0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62EE5C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0032516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Gradišče Kravjek (EŠD 19585), arheološko najdišče</w:t>
            </w:r>
          </w:p>
          <w:p w14:paraId="256A6A6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vodovarstvenega območja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7484C4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6CEF90BB" w14:textId="77777777" w:rsidR="00300DEE" w:rsidRPr="00E24872" w:rsidRDefault="00300DEE">
            <w:pPr>
              <w:rPr>
                <w:rFonts w:asciiTheme="majorHAnsi" w:hAnsiTheme="majorHAnsi" w:cstheme="majorHAnsi"/>
                <w:sz w:val="18"/>
                <w:szCs w:val="18"/>
                <w:lang w:val="sl-SI"/>
              </w:rPr>
            </w:pPr>
          </w:p>
          <w:p w14:paraId="3D90450D" w14:textId="530B50C3" w:rsidR="00300DEE" w:rsidRPr="00E24872" w:rsidRDefault="00300DEE" w:rsidP="00E32D1D">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49F1D411" w14:textId="77777777" w:rsidR="00300DEE" w:rsidRPr="00E24872" w:rsidRDefault="00300DEE">
            <w:pPr>
              <w:rPr>
                <w:rFonts w:asciiTheme="majorHAnsi" w:hAnsiTheme="majorHAnsi" w:cstheme="majorHAnsi"/>
                <w:sz w:val="18"/>
                <w:szCs w:val="18"/>
                <w:lang w:val="sl-SI"/>
              </w:rPr>
            </w:pPr>
          </w:p>
          <w:p w14:paraId="7E801CBF" w14:textId="5D617002"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DBD03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38A7D0D5"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06F6686" w14:textId="77777777" w:rsidR="00300DEE" w:rsidRPr="00E24872" w:rsidRDefault="00300DEE" w:rsidP="00156480">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Pe02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FBF0E" w14:textId="7426343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615F5D" w14:textId="77777777" w:rsidR="00300DEE" w:rsidRPr="00E24872" w:rsidRDefault="00300DEE" w:rsidP="00156480">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62946679" w14:textId="77777777" w:rsidR="00300DEE" w:rsidRPr="00E24872" w:rsidRDefault="00300DEE" w:rsidP="00156480">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 (kategorija 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1CC930" w14:textId="184F4D97" w:rsidR="00300DEE" w:rsidRPr="00E24872" w:rsidRDefault="00300DEE" w:rsidP="00156480">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356055CD" w14:textId="77777777" w:rsidR="00300DEE" w:rsidRPr="00E24872" w:rsidRDefault="00300DEE" w:rsidP="00156480">
            <w:pPr>
              <w:rPr>
                <w:rFonts w:asciiTheme="majorHAnsi" w:hAnsiTheme="majorHAnsi" w:cstheme="majorHAnsi"/>
                <w:sz w:val="18"/>
                <w:szCs w:val="18"/>
                <w:lang w:val="sl-SI"/>
              </w:rPr>
            </w:pPr>
          </w:p>
          <w:p w14:paraId="225EF0E2" w14:textId="77777777" w:rsidR="00300DEE" w:rsidRPr="00E24872" w:rsidRDefault="00300DEE" w:rsidP="00714833">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722C1B2D" w14:textId="1C4F23CA" w:rsidR="00300DEE" w:rsidRPr="00E24872" w:rsidRDefault="00300DEE" w:rsidP="00156480">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11B8AC8" w14:textId="77777777" w:rsidR="00300DEE" w:rsidRPr="00E24872" w:rsidRDefault="00300DEE" w:rsidP="00156480">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bl>
    <w:p w14:paraId="6F7E978A" w14:textId="77777777" w:rsidR="0076544C" w:rsidRPr="00E24872" w:rsidRDefault="0076544C">
      <w:pPr>
        <w:rPr>
          <w:rFonts w:asciiTheme="majorHAnsi" w:hAnsiTheme="majorHAnsi" w:cstheme="majorHAnsi"/>
          <w:sz w:val="18"/>
          <w:szCs w:val="18"/>
          <w:lang w:val="sl-SI"/>
        </w:rPr>
      </w:pPr>
    </w:p>
    <w:p w14:paraId="66888450"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(10) Podgora pri Dolskem</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6D00666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E48E29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0C1CB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EB5AA4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A519EC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44713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34B709D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3D52B22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36632B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Po01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B15373" w14:textId="78ADE09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DB21C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AC395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Bencinski servis</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1B61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0A70C04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88A0F7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Po02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D9EC94" w14:textId="15A95418"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OPPN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55ED4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7C1B27" w14:textId="735698AF" w:rsidR="00300DEE" w:rsidRPr="00E24872" w:rsidRDefault="00300DEE">
            <w:p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Obstoječe degradirano območje. Objekti morajo biti </w:t>
            </w:r>
            <w:proofErr w:type="spellStart"/>
            <w:r w:rsidRPr="00E24872">
              <w:rPr>
                <w:rFonts w:asciiTheme="majorHAnsi" w:hAnsiTheme="majorHAnsi" w:cstheme="majorHAnsi"/>
                <w:sz w:val="18"/>
                <w:szCs w:val="18"/>
                <w:lang w:val="sl-SI"/>
              </w:rPr>
              <w:t>gabaritno</w:t>
            </w:r>
            <w:proofErr w:type="spellEnd"/>
            <w:r w:rsidRPr="00E24872">
              <w:rPr>
                <w:rFonts w:asciiTheme="majorHAnsi" w:hAnsiTheme="majorHAnsi" w:cstheme="majorHAnsi"/>
                <w:sz w:val="18"/>
                <w:szCs w:val="18"/>
                <w:lang w:val="sl-SI"/>
              </w:rPr>
              <w:t xml:space="preserve"> usklajeni z obstoječo gradnjo v neposredni bližini. Mase objektov naj bodo členjene z zelenimi površinami. Rob območja naj bo obsejan z vegetacijo, ki bo prekrivala poglede na objekte. Projekt za pridobitev gradbenega dovoljenja mora vsebovati tudi krajinsko ureditveni načrt</w:t>
            </w:r>
            <w:r>
              <w:rPr>
                <w:rFonts w:asciiTheme="majorHAnsi" w:hAnsiTheme="majorHAnsi" w:cstheme="majorHAnsi"/>
                <w:sz w:val="18"/>
                <w:szCs w:val="18"/>
                <w:lang w:val="sl-SI"/>
              </w:rPr>
              <w:t xml:space="preserve"> in sanacijo odpadkov</w:t>
            </w: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2A6BA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209F663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28C6E9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Po03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FAB2B" w14:textId="418F07E8"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6F65F8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54BB60E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vodovarstvenega območja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45875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678C0B97" w14:textId="77777777" w:rsidR="00300DEE" w:rsidRPr="00E24872" w:rsidRDefault="00300DEE">
            <w:pPr>
              <w:rPr>
                <w:rFonts w:asciiTheme="majorHAnsi" w:hAnsiTheme="majorHAnsi" w:cstheme="majorHAnsi"/>
                <w:sz w:val="18"/>
                <w:szCs w:val="18"/>
                <w:lang w:val="sl-SI"/>
              </w:rPr>
            </w:pPr>
          </w:p>
          <w:p w14:paraId="338219A3" w14:textId="02A59E5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1E408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314C74C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E215BF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Po04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257B5" w14:textId="272F288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6FB8B4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Domačija Podgora pri Dolskem 15 (EŠD 19227), dediščina; stavbna dediščina</w:t>
            </w:r>
          </w:p>
          <w:p w14:paraId="1B1BF86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Podgora pri Dolskem –  Kulturna krajina (EŠD 19227), dediščina; kulturna krajina</w:t>
            </w:r>
          </w:p>
          <w:p w14:paraId="1B14F1F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vodovarstvenega območja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CE1FB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Možna oskrba z zemeljskim plinom.</w:t>
            </w:r>
          </w:p>
          <w:p w14:paraId="5D80B3DE" w14:textId="77777777" w:rsidR="00300DEE" w:rsidRPr="00E24872" w:rsidRDefault="00300DEE">
            <w:pPr>
              <w:rPr>
                <w:rFonts w:asciiTheme="majorHAnsi" w:hAnsiTheme="majorHAnsi" w:cstheme="majorHAnsi"/>
                <w:sz w:val="18"/>
                <w:szCs w:val="18"/>
                <w:lang w:val="sl-SI"/>
              </w:rPr>
            </w:pPr>
          </w:p>
          <w:p w14:paraId="2D81452F" w14:textId="57325CF8" w:rsidR="00300DEE" w:rsidRPr="00E24872" w:rsidRDefault="00300DEE" w:rsidP="008B1EB4">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Stavbe in deli stavb tipa 4b lahko obsegajo do 500m2 skupne uporabne površine.</w:t>
            </w:r>
          </w:p>
          <w:p w14:paraId="5FA66186" w14:textId="77777777" w:rsidR="00300DEE" w:rsidRPr="00E24872" w:rsidRDefault="00300DEE">
            <w:pPr>
              <w:rPr>
                <w:rFonts w:asciiTheme="majorHAnsi" w:hAnsiTheme="majorHAnsi" w:cstheme="majorHAnsi"/>
                <w:sz w:val="18"/>
                <w:szCs w:val="18"/>
                <w:lang w:val="sl-SI"/>
              </w:rPr>
            </w:pPr>
          </w:p>
          <w:p w14:paraId="0D9452B3" w14:textId="0CF82B3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5641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8</w:t>
            </w:r>
          </w:p>
        </w:tc>
      </w:tr>
      <w:tr w:rsidR="00300DEE" w:rsidRPr="00E24872" w14:paraId="40E5676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D28F49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Po05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A8252" w14:textId="42256A17"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4C66F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7B9D9D2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vodovarstvenega območja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8A2E411" w14:textId="6BF65992"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14469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7C116EF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BBC8BA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Po08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C9DF4" w14:textId="3063BF9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C8482F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2A20C9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C9A6D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r w:rsidR="00300DEE" w:rsidRPr="00E24872" w14:paraId="41AC273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6D1F61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Po10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9B02F0" w14:textId="7DB99F0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FCC93F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16546DD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Gradišče Kravjek (EŠD 19585), arheološko najdišče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06196F" w14:textId="64D7355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0A92B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8</w:t>
            </w:r>
          </w:p>
        </w:tc>
      </w:tr>
    </w:tbl>
    <w:p w14:paraId="0469388F" w14:textId="77777777" w:rsidR="00BB47E5" w:rsidRPr="00E24872" w:rsidRDefault="00BB47E5">
      <w:pPr>
        <w:outlineLvl w:val="0"/>
        <w:rPr>
          <w:rFonts w:asciiTheme="majorHAnsi" w:hAnsiTheme="majorHAnsi" w:cstheme="majorHAnsi"/>
          <w:sz w:val="18"/>
          <w:szCs w:val="18"/>
          <w:lang w:val="sl-SI"/>
        </w:rPr>
      </w:pPr>
    </w:p>
    <w:p w14:paraId="53AB75AD"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(11) Senožeti</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32151B6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3CE62B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5318A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61B1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AAC3A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1FFC1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0717AB5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549A2ADC"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EC8D60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B9AB7F" w14:textId="5517B374"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DF5116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4DA8CC2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5FAD793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tcPr>
          <w:p w14:paraId="1D102CE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Ohraniti je treba dostop do gozda po poti s </w:t>
            </w:r>
            <w:proofErr w:type="spellStart"/>
            <w:r w:rsidRPr="00E24872">
              <w:rPr>
                <w:rFonts w:asciiTheme="majorHAnsi" w:hAnsiTheme="majorHAnsi" w:cstheme="majorHAnsi"/>
                <w:sz w:val="18"/>
                <w:szCs w:val="18"/>
                <w:lang w:val="sl-SI"/>
              </w:rPr>
              <w:t>parc</w:t>
            </w:r>
            <w:proofErr w:type="spellEnd"/>
            <w:r w:rsidRPr="00E24872">
              <w:rPr>
                <w:rFonts w:asciiTheme="majorHAnsi" w:hAnsiTheme="majorHAnsi" w:cstheme="majorHAnsi"/>
                <w:sz w:val="18"/>
                <w:szCs w:val="18"/>
                <w:lang w:val="sl-SI"/>
              </w:rPr>
              <w:t xml:space="preserve">. št. 544, </w:t>
            </w:r>
            <w:proofErr w:type="spellStart"/>
            <w:r w:rsidRPr="00E24872">
              <w:rPr>
                <w:rFonts w:asciiTheme="majorHAnsi" w:hAnsiTheme="majorHAnsi" w:cstheme="majorHAnsi"/>
                <w:sz w:val="18"/>
                <w:szCs w:val="18"/>
                <w:lang w:val="sl-SI"/>
              </w:rPr>
              <w:t>k.o</w:t>
            </w:r>
            <w:proofErr w:type="spellEnd"/>
            <w:r w:rsidRPr="00E24872">
              <w:rPr>
                <w:rFonts w:asciiTheme="majorHAnsi" w:hAnsiTheme="majorHAnsi" w:cstheme="majorHAnsi"/>
                <w:sz w:val="18"/>
                <w:szCs w:val="18"/>
                <w:lang w:val="sl-SI"/>
              </w:rPr>
              <w:t>. Senožeti.</w:t>
            </w:r>
          </w:p>
          <w:p w14:paraId="1096EE9D" w14:textId="77777777" w:rsidR="00300DEE" w:rsidRPr="00E24872" w:rsidRDefault="00300DEE">
            <w:pPr>
              <w:rPr>
                <w:rFonts w:asciiTheme="majorHAnsi" w:hAnsiTheme="majorHAnsi" w:cstheme="majorHAnsi"/>
                <w:sz w:val="18"/>
                <w:szCs w:val="18"/>
                <w:lang w:val="sl-SI"/>
              </w:rPr>
            </w:pPr>
          </w:p>
          <w:p w14:paraId="094CB0F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Območja naj se ne osvetljuje, oziroma naj se razsvetljavo namesti le tam, kjer je nujno potrebno. Za zunanjo osvetlitev naj se uporablja žarnice, ki oddajajo rumeno svetlobo in ne svetijo v UV spektru. </w:t>
            </w:r>
          </w:p>
          <w:p w14:paraId="5E2DA27C" w14:textId="77777777" w:rsidR="00300DEE" w:rsidRPr="00E24872" w:rsidRDefault="00300DEE">
            <w:pPr>
              <w:rPr>
                <w:rFonts w:asciiTheme="majorHAnsi" w:hAnsiTheme="majorHAnsi" w:cstheme="majorHAnsi"/>
                <w:sz w:val="18"/>
                <w:szCs w:val="18"/>
                <w:lang w:val="sl-SI"/>
              </w:rPr>
            </w:pPr>
          </w:p>
          <w:p w14:paraId="55CE0DF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Na mestih, kjer bo zaradi posega prišlo do krčitve vegetacije gozdnega habitata, naj se po izvedbi del oblikuje nov gozdni rob z avtohtono drevesno in grmovno vegetacijo.</w:t>
            </w:r>
          </w:p>
          <w:p w14:paraId="259D2AD8" w14:textId="77777777" w:rsidR="00300DEE" w:rsidRPr="00E24872" w:rsidRDefault="00300DEE">
            <w:pPr>
              <w:rPr>
                <w:rFonts w:asciiTheme="majorHAnsi" w:hAnsiTheme="majorHAnsi" w:cstheme="majorHAnsi"/>
                <w:sz w:val="18"/>
                <w:szCs w:val="18"/>
                <w:lang w:val="sl-SI"/>
              </w:rPr>
            </w:pPr>
          </w:p>
          <w:p w14:paraId="2A15271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Vodotoka Grabnarjev in </w:t>
            </w:r>
            <w:proofErr w:type="spellStart"/>
            <w:r w:rsidRPr="00E24872">
              <w:rPr>
                <w:rFonts w:asciiTheme="majorHAnsi" w:hAnsiTheme="majorHAnsi" w:cstheme="majorHAnsi"/>
                <w:sz w:val="18"/>
                <w:szCs w:val="18"/>
                <w:lang w:val="sl-SI"/>
              </w:rPr>
              <w:t>Tamackov</w:t>
            </w:r>
            <w:proofErr w:type="spellEnd"/>
            <w:r w:rsidRPr="00E24872">
              <w:rPr>
                <w:rFonts w:asciiTheme="majorHAnsi" w:hAnsiTheme="majorHAnsi" w:cstheme="majorHAnsi"/>
                <w:sz w:val="18"/>
                <w:szCs w:val="18"/>
                <w:lang w:val="sl-SI"/>
              </w:rPr>
              <w:t xml:space="preserve"> graben ter obrežna drevesna in grmovna vegetacija naj se ohranijo. </w:t>
            </w:r>
          </w:p>
          <w:p w14:paraId="0211FD58" w14:textId="77777777" w:rsidR="00300DEE" w:rsidRPr="00E24872" w:rsidRDefault="00300DEE">
            <w:pPr>
              <w:rPr>
                <w:rFonts w:asciiTheme="majorHAnsi" w:hAnsiTheme="majorHAnsi" w:cstheme="majorHAnsi"/>
                <w:sz w:val="18"/>
                <w:szCs w:val="18"/>
                <w:lang w:val="sl-SI"/>
              </w:rPr>
            </w:pPr>
          </w:p>
          <w:p w14:paraId="7E516DA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Krčitve gozdnega roba naj se izvedejo izven gnezditvene sezone ptic, v obdobju od 1. avgusta tekočega leta do 1. marca naslednjega leta.</w:t>
            </w:r>
          </w:p>
          <w:p w14:paraId="341A5287" w14:textId="77777777" w:rsidR="00300DEE" w:rsidRPr="00E24872" w:rsidRDefault="00300DEE">
            <w:pPr>
              <w:rPr>
                <w:rFonts w:asciiTheme="majorHAnsi" w:hAnsiTheme="majorHAnsi" w:cstheme="majorHAnsi"/>
                <w:sz w:val="18"/>
                <w:szCs w:val="18"/>
                <w:lang w:val="sl-SI"/>
              </w:rPr>
            </w:pPr>
          </w:p>
          <w:p w14:paraId="70DCDBCF" w14:textId="094C3B31" w:rsidR="00300DEE" w:rsidRPr="00E24872" w:rsidRDefault="00300DEE" w:rsidP="008B1EB4">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Stavbe in deli stavb tipa 4b lahko obsegajo do 500m2 skupne uporabne površine.</w:t>
            </w:r>
          </w:p>
          <w:p w14:paraId="17BF5613" w14:textId="14E86FEB"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255E76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10</w:t>
            </w:r>
          </w:p>
        </w:tc>
      </w:tr>
      <w:tr w:rsidR="00300DEE" w:rsidRPr="00E24872" w14:paraId="7EE58A0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96B23B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9122B1" w14:textId="4C87764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ECB19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3B66177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56A01F9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tcPr>
          <w:p w14:paraId="018F56B9" w14:textId="5B37179C" w:rsidR="00300DEE" w:rsidRPr="00E24872" w:rsidRDefault="00300DEE" w:rsidP="00DD5A64">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r w:rsidR="002E00D0">
              <w:rPr>
                <w:rFonts w:asciiTheme="majorHAnsi" w:hAnsiTheme="majorHAnsi" w:cstheme="majorHAnsi"/>
                <w:sz w:val="18"/>
                <w:szCs w:val="18"/>
                <w:lang w:val="sl-SI"/>
              </w:rPr>
              <w:t xml:space="preserve">, </w:t>
            </w:r>
            <w:r w:rsidR="002E00D0">
              <w:rPr>
                <w:rFonts w:asciiTheme="majorHAnsi" w:hAnsiTheme="majorHAnsi" w:cstheme="majorHAnsi"/>
                <w:sz w:val="18"/>
                <w:szCs w:val="18"/>
                <w:lang w:val="sl-SI"/>
              </w:rPr>
              <w:t>dopustna gradnja oskrbne postaje.</w:t>
            </w:r>
          </w:p>
          <w:p w14:paraId="0ADDFF14" w14:textId="77777777" w:rsidR="00300DEE" w:rsidRPr="00E24872" w:rsidRDefault="00300DEE">
            <w:pPr>
              <w:rPr>
                <w:rFonts w:asciiTheme="majorHAnsi" w:hAnsiTheme="majorHAnsi" w:cstheme="majorHAnsi"/>
                <w:sz w:val="18"/>
                <w:szCs w:val="18"/>
                <w:lang w:val="sl-SI"/>
              </w:rPr>
            </w:pPr>
          </w:p>
          <w:p w14:paraId="57E9473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Območja naj se ne osvetljuje, oziroma naj se razsvetljavo namesti le tam, kjer je nujno potrebno. Za zunanjo osvetlitev naj se uporablja žarnice, ki oddajajo rumeno svetlobo in ne svetijo v UV spektru. </w:t>
            </w:r>
          </w:p>
          <w:p w14:paraId="2B5CDA06" w14:textId="77777777" w:rsidR="00300DEE" w:rsidRPr="00E24872" w:rsidRDefault="00300DEE">
            <w:pPr>
              <w:rPr>
                <w:rFonts w:asciiTheme="majorHAnsi" w:hAnsiTheme="majorHAnsi" w:cstheme="majorHAnsi"/>
                <w:sz w:val="18"/>
                <w:szCs w:val="18"/>
                <w:lang w:val="sl-SI"/>
              </w:rPr>
            </w:pPr>
          </w:p>
          <w:p w14:paraId="2424ED0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 razsvetljavo objektov naj se uporabljajo svetilke na samodejni vklop oziroma izklop.</w:t>
            </w:r>
          </w:p>
          <w:p w14:paraId="37A4E427" w14:textId="77777777" w:rsidR="00300DEE" w:rsidRPr="00E24872" w:rsidRDefault="00300DEE">
            <w:pPr>
              <w:rPr>
                <w:rFonts w:asciiTheme="majorHAnsi" w:hAnsiTheme="majorHAnsi" w:cstheme="majorHAnsi"/>
                <w:sz w:val="18"/>
                <w:szCs w:val="18"/>
                <w:lang w:val="sl-SI"/>
              </w:rPr>
            </w:pPr>
          </w:p>
          <w:p w14:paraId="400D1FD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Vodotok </w:t>
            </w:r>
            <w:proofErr w:type="spellStart"/>
            <w:r w:rsidRPr="00E24872">
              <w:rPr>
                <w:rFonts w:asciiTheme="majorHAnsi" w:hAnsiTheme="majorHAnsi" w:cstheme="majorHAnsi"/>
                <w:sz w:val="18"/>
                <w:szCs w:val="18"/>
                <w:lang w:val="sl-SI"/>
              </w:rPr>
              <w:t>Tamackov</w:t>
            </w:r>
            <w:proofErr w:type="spellEnd"/>
            <w:r w:rsidRPr="00E24872">
              <w:rPr>
                <w:rFonts w:asciiTheme="majorHAnsi" w:hAnsiTheme="majorHAnsi" w:cstheme="majorHAnsi"/>
                <w:sz w:val="18"/>
                <w:szCs w:val="18"/>
                <w:lang w:val="sl-SI"/>
              </w:rPr>
              <w:t xml:space="preserve"> graben ter obrežna drevesna in grmovna vegetacija naj se ohrani.</w:t>
            </w:r>
          </w:p>
          <w:p w14:paraId="71450A65" w14:textId="77777777" w:rsidR="00300DEE" w:rsidRPr="00E24872" w:rsidRDefault="00300DEE">
            <w:pPr>
              <w:rPr>
                <w:rFonts w:asciiTheme="majorHAnsi" w:hAnsiTheme="majorHAnsi" w:cstheme="majorHAnsi"/>
                <w:sz w:val="18"/>
                <w:szCs w:val="18"/>
                <w:lang w:val="sl-SI"/>
              </w:rPr>
            </w:pPr>
          </w:p>
          <w:p w14:paraId="53A1A7E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Na robnih delih EUP, naj se </w:t>
            </w:r>
            <w:bookmarkStart w:id="0" w:name="_Hlk490139997"/>
            <w:r w:rsidRPr="00E24872">
              <w:rPr>
                <w:rFonts w:asciiTheme="majorHAnsi" w:hAnsiTheme="majorHAnsi" w:cstheme="majorHAnsi"/>
                <w:sz w:val="18"/>
                <w:szCs w:val="18"/>
                <w:lang w:val="sl-SI"/>
              </w:rPr>
              <w:t>krčitev gozda izvede izven gnezditvene sezone ptic, in sicer v obdobju od 1. avgusta tekočega leta do 1. marca naslednjega leta.</w:t>
            </w:r>
            <w:bookmarkEnd w:id="0"/>
          </w:p>
          <w:p w14:paraId="2E69B27A" w14:textId="77777777" w:rsidR="00300DEE" w:rsidRPr="00E24872" w:rsidRDefault="00300DEE">
            <w:pPr>
              <w:rPr>
                <w:rFonts w:asciiTheme="majorHAnsi" w:hAnsiTheme="majorHAnsi" w:cstheme="majorHAnsi"/>
                <w:sz w:val="18"/>
                <w:szCs w:val="18"/>
                <w:lang w:val="sl-SI"/>
              </w:rPr>
            </w:pPr>
          </w:p>
          <w:p w14:paraId="4BD18D20" w14:textId="6CE9276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Na mestih, kjer bo zaradi posega prišlo do krčitev vegetacije gozdnega habitat, naj se po izvedbi del oblikuje nov gozdni rob z </w:t>
            </w:r>
            <w:proofErr w:type="spellStart"/>
            <w:r w:rsidRPr="00E24872">
              <w:rPr>
                <w:rFonts w:asciiTheme="majorHAnsi" w:hAnsiTheme="majorHAnsi" w:cstheme="majorHAnsi"/>
                <w:sz w:val="18"/>
                <w:szCs w:val="18"/>
                <w:lang w:val="sl-SI"/>
              </w:rPr>
              <w:t>avohtono</w:t>
            </w:r>
            <w:proofErr w:type="spellEnd"/>
            <w:r w:rsidRPr="00E24872">
              <w:rPr>
                <w:rFonts w:asciiTheme="majorHAnsi" w:hAnsiTheme="majorHAnsi" w:cstheme="majorHAnsi"/>
                <w:sz w:val="18"/>
                <w:szCs w:val="18"/>
                <w:lang w:val="sl-SI"/>
              </w:rPr>
              <w:t xml:space="preserve"> drevesno in grmovno vegetacijo.</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1FE01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10</w:t>
            </w:r>
          </w:p>
        </w:tc>
      </w:tr>
      <w:tr w:rsidR="00300DEE" w:rsidRPr="00E24872" w14:paraId="709E7A8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6EE2CE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1030D6" w14:textId="3ADF0D6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22E77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6B98457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(Natura 2000) – posebno ohranitveno območje Dolsko (ID SI3000288) </w:t>
            </w:r>
          </w:p>
          <w:p w14:paraId="4BADD9D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tcPr>
          <w:p w14:paraId="22483872" w14:textId="1A127C3E" w:rsidR="00300DEE" w:rsidRPr="00E24872" w:rsidRDefault="00300DEE" w:rsidP="00CF390A">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452B1EC5" w14:textId="77777777" w:rsidR="00300DEE" w:rsidRPr="00E24872" w:rsidRDefault="00300DEE">
            <w:pPr>
              <w:rPr>
                <w:rFonts w:asciiTheme="majorHAnsi" w:hAnsiTheme="majorHAnsi" w:cstheme="majorHAnsi"/>
                <w:sz w:val="18"/>
                <w:szCs w:val="18"/>
                <w:lang w:val="sl-SI"/>
              </w:rPr>
            </w:pPr>
          </w:p>
          <w:p w14:paraId="678B17C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Območja naj se ne osvetljuje, oziroma naj se razsvetljavo namesti le tam, kjer je nujno potrebno. Za zunanjo osvetlitev naj se uporablja žarnice, ki oddajajo rumeno svetlobo in ne svetijo v UV spektru. </w:t>
            </w:r>
          </w:p>
          <w:p w14:paraId="5E1CCF44" w14:textId="77777777" w:rsidR="00300DEE" w:rsidRPr="00E24872" w:rsidRDefault="00300DEE">
            <w:pPr>
              <w:rPr>
                <w:rFonts w:asciiTheme="majorHAnsi" w:hAnsiTheme="majorHAnsi" w:cstheme="majorHAnsi"/>
                <w:sz w:val="18"/>
                <w:szCs w:val="18"/>
                <w:lang w:val="sl-SI"/>
              </w:rPr>
            </w:pPr>
          </w:p>
          <w:p w14:paraId="12483B9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 razsvetljavo objektov naj se uporabljajo svetilke na samodejni vklop oziroma izklop.</w:t>
            </w:r>
          </w:p>
          <w:p w14:paraId="78231287" w14:textId="77777777" w:rsidR="00300DEE" w:rsidRPr="00E24872" w:rsidRDefault="00300DEE">
            <w:pPr>
              <w:rPr>
                <w:rFonts w:asciiTheme="majorHAnsi" w:hAnsiTheme="majorHAnsi" w:cstheme="majorHAnsi"/>
                <w:sz w:val="18"/>
                <w:szCs w:val="18"/>
                <w:lang w:val="sl-SI"/>
              </w:rPr>
            </w:pPr>
          </w:p>
          <w:p w14:paraId="3697A55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Vodotok </w:t>
            </w:r>
            <w:proofErr w:type="spellStart"/>
            <w:r w:rsidRPr="00E24872">
              <w:rPr>
                <w:rFonts w:asciiTheme="majorHAnsi" w:hAnsiTheme="majorHAnsi" w:cstheme="majorHAnsi"/>
                <w:sz w:val="18"/>
                <w:szCs w:val="18"/>
                <w:lang w:val="sl-SI"/>
              </w:rPr>
              <w:t>Tamackov</w:t>
            </w:r>
            <w:proofErr w:type="spellEnd"/>
            <w:r w:rsidRPr="00E24872">
              <w:rPr>
                <w:rFonts w:asciiTheme="majorHAnsi" w:hAnsiTheme="majorHAnsi" w:cstheme="majorHAnsi"/>
                <w:sz w:val="18"/>
                <w:szCs w:val="18"/>
                <w:lang w:val="sl-SI"/>
              </w:rPr>
              <w:t xml:space="preserve"> graben ter obrežna drevesna in grmovna vegetacija naj se ohrani.</w:t>
            </w:r>
          </w:p>
          <w:p w14:paraId="4F40206A" w14:textId="77777777" w:rsidR="00300DEE" w:rsidRPr="00E24872" w:rsidRDefault="00300DEE">
            <w:pPr>
              <w:rPr>
                <w:rFonts w:asciiTheme="majorHAnsi" w:hAnsiTheme="majorHAnsi" w:cstheme="majorHAnsi"/>
                <w:sz w:val="18"/>
                <w:szCs w:val="18"/>
                <w:lang w:val="sl-SI"/>
              </w:rPr>
            </w:pPr>
          </w:p>
          <w:p w14:paraId="73B31F0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Na robnih delih EUP, naj se krčitev gozda izvede izven gnezditvene sezone ptic, in sicer v obdobju od 1. avgusta tekočega leta do 1. marca naslednjega leta.</w:t>
            </w:r>
          </w:p>
          <w:p w14:paraId="2EDEBA77" w14:textId="77777777" w:rsidR="00300DEE" w:rsidRPr="00E24872" w:rsidRDefault="00300DEE">
            <w:pPr>
              <w:rPr>
                <w:rFonts w:asciiTheme="majorHAnsi" w:hAnsiTheme="majorHAnsi" w:cstheme="majorHAnsi"/>
                <w:sz w:val="18"/>
                <w:szCs w:val="18"/>
                <w:lang w:val="sl-SI"/>
              </w:rPr>
            </w:pPr>
          </w:p>
          <w:p w14:paraId="748ABCDA" w14:textId="62D5ABB4"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Na mestih, kjer bo zaradi posega prišlo do krčitev vegetacije gozdnega habitat, naj se po izvedbi del oblikuje nov gozdni rob z </w:t>
            </w:r>
            <w:proofErr w:type="spellStart"/>
            <w:r w:rsidRPr="00E24872">
              <w:rPr>
                <w:rFonts w:asciiTheme="majorHAnsi" w:hAnsiTheme="majorHAnsi" w:cstheme="majorHAnsi"/>
                <w:sz w:val="18"/>
                <w:szCs w:val="18"/>
                <w:lang w:val="sl-SI"/>
              </w:rPr>
              <w:t>avohtono</w:t>
            </w:r>
            <w:proofErr w:type="spellEnd"/>
            <w:r w:rsidRPr="00E24872">
              <w:rPr>
                <w:rFonts w:asciiTheme="majorHAnsi" w:hAnsiTheme="majorHAnsi" w:cstheme="majorHAnsi"/>
                <w:sz w:val="18"/>
                <w:szCs w:val="18"/>
                <w:lang w:val="sl-SI"/>
              </w:rPr>
              <w:t xml:space="preserve"> drevesno in grmovno vegetacijo.</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7BE21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10</w:t>
            </w:r>
          </w:p>
        </w:tc>
      </w:tr>
      <w:tr w:rsidR="00300DEE" w:rsidRPr="00E24872" w14:paraId="1BE0D950"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ACF80E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B67620" w14:textId="52351D1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DDE582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65E8C8A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2E668B8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Širše vodovarstveno območje VVO3 (kategorija III) (vir: ARSO, Atlas okolja)</w:t>
            </w:r>
          </w:p>
          <w:p w14:paraId="2F02AFB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tcPr>
          <w:p w14:paraId="151C4093" w14:textId="2C4479D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Zagotoviti je treba zadosten varnostni odmik stavb od gozdnega roba.</w:t>
            </w:r>
          </w:p>
          <w:p w14:paraId="77E5FE3F" w14:textId="77777777" w:rsidR="00300DEE" w:rsidRPr="00E24872" w:rsidRDefault="00300DEE">
            <w:pPr>
              <w:rPr>
                <w:rFonts w:asciiTheme="majorHAnsi" w:hAnsiTheme="majorHAnsi" w:cstheme="majorHAnsi"/>
                <w:sz w:val="18"/>
                <w:szCs w:val="18"/>
                <w:lang w:val="sl-SI"/>
              </w:rPr>
            </w:pPr>
          </w:p>
          <w:p w14:paraId="4D57B59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Območja naj se ne osvetljuje, oziroma naj se razsvetljavo namesti le tam, kjer je nujno potrebno. Za zunanjo osvetlitev naj se uporablja žarnice, ki oddajajo rumeno svetlobo in ne svetijo v UV spektru. </w:t>
            </w:r>
          </w:p>
          <w:p w14:paraId="38DE41B1" w14:textId="77777777" w:rsidR="00300DEE" w:rsidRPr="00E24872" w:rsidRDefault="00300DEE">
            <w:pPr>
              <w:rPr>
                <w:rFonts w:asciiTheme="majorHAnsi" w:hAnsiTheme="majorHAnsi" w:cstheme="majorHAnsi"/>
                <w:sz w:val="18"/>
                <w:szCs w:val="18"/>
                <w:lang w:val="sl-SI"/>
              </w:rPr>
            </w:pPr>
          </w:p>
          <w:p w14:paraId="418AE2F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 razsvetljavo objektov naj se uporabljajo svetilke na samodejni vklop oziroma izklop.</w:t>
            </w:r>
          </w:p>
          <w:p w14:paraId="0832ECE3" w14:textId="77777777" w:rsidR="00300DEE" w:rsidRPr="00E24872" w:rsidRDefault="00300DEE">
            <w:pPr>
              <w:rPr>
                <w:rFonts w:asciiTheme="majorHAnsi" w:hAnsiTheme="majorHAnsi" w:cstheme="majorHAnsi"/>
                <w:sz w:val="18"/>
                <w:szCs w:val="18"/>
                <w:lang w:val="sl-SI"/>
              </w:rPr>
            </w:pPr>
          </w:p>
          <w:p w14:paraId="735058A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Vodotok </w:t>
            </w:r>
            <w:proofErr w:type="spellStart"/>
            <w:r w:rsidRPr="00E24872">
              <w:rPr>
                <w:rFonts w:asciiTheme="majorHAnsi" w:hAnsiTheme="majorHAnsi" w:cstheme="majorHAnsi"/>
                <w:sz w:val="18"/>
                <w:szCs w:val="18"/>
                <w:lang w:val="sl-SI"/>
              </w:rPr>
              <w:t>Tamackov</w:t>
            </w:r>
            <w:proofErr w:type="spellEnd"/>
            <w:r w:rsidRPr="00E24872">
              <w:rPr>
                <w:rFonts w:asciiTheme="majorHAnsi" w:hAnsiTheme="majorHAnsi" w:cstheme="majorHAnsi"/>
                <w:sz w:val="18"/>
                <w:szCs w:val="18"/>
                <w:lang w:val="sl-SI"/>
              </w:rPr>
              <w:t xml:space="preserve"> graben ter obrežna drevesna in grmovna vegetacija naj se ohrani.</w:t>
            </w:r>
          </w:p>
          <w:p w14:paraId="03E025DF" w14:textId="77777777" w:rsidR="00300DEE" w:rsidRPr="00E24872" w:rsidRDefault="00300DEE">
            <w:pPr>
              <w:rPr>
                <w:rFonts w:asciiTheme="majorHAnsi" w:hAnsiTheme="majorHAnsi" w:cstheme="majorHAnsi"/>
                <w:sz w:val="18"/>
                <w:szCs w:val="18"/>
                <w:lang w:val="sl-SI"/>
              </w:rPr>
            </w:pPr>
          </w:p>
          <w:p w14:paraId="402562B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Na robnih delih EUP, naj se krčitev gozda izvede izven gnezditvene sezone ptic, in sicer v obdobju od 1. avgusta tekočega leta do 1. marca naslednjega leta.</w:t>
            </w:r>
          </w:p>
          <w:p w14:paraId="308C4666" w14:textId="77777777" w:rsidR="00300DEE" w:rsidRPr="00E24872" w:rsidRDefault="00300DEE">
            <w:pPr>
              <w:rPr>
                <w:rFonts w:asciiTheme="majorHAnsi" w:hAnsiTheme="majorHAnsi" w:cstheme="majorHAnsi"/>
                <w:sz w:val="18"/>
                <w:szCs w:val="18"/>
                <w:lang w:val="sl-SI"/>
              </w:rPr>
            </w:pPr>
          </w:p>
          <w:p w14:paraId="4AB82E9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Na mestih, kjer bo zaradi posega prišlo do krčitev vegetacije gozdnega habitat, naj se po izvedbi del oblikuje nov gozdni rob z </w:t>
            </w:r>
            <w:proofErr w:type="spellStart"/>
            <w:r w:rsidRPr="00E24872">
              <w:rPr>
                <w:rFonts w:asciiTheme="majorHAnsi" w:hAnsiTheme="majorHAnsi" w:cstheme="majorHAnsi"/>
                <w:sz w:val="18"/>
                <w:szCs w:val="18"/>
                <w:lang w:val="sl-SI"/>
              </w:rPr>
              <w:t>avohtono</w:t>
            </w:r>
            <w:proofErr w:type="spellEnd"/>
            <w:r w:rsidRPr="00E24872">
              <w:rPr>
                <w:rFonts w:asciiTheme="majorHAnsi" w:hAnsiTheme="majorHAnsi" w:cstheme="majorHAnsi"/>
                <w:sz w:val="18"/>
                <w:szCs w:val="18"/>
                <w:lang w:val="sl-SI"/>
              </w:rPr>
              <w:t xml:space="preserve"> drevesno in grmovno vegetacijo.</w:t>
            </w:r>
          </w:p>
          <w:p w14:paraId="1E8E2B19" w14:textId="77777777" w:rsidR="00300DEE" w:rsidRPr="00E24872" w:rsidRDefault="00300DEE">
            <w:pPr>
              <w:rPr>
                <w:rFonts w:asciiTheme="majorHAnsi" w:hAnsiTheme="majorHAnsi" w:cstheme="majorHAnsi"/>
                <w:sz w:val="18"/>
                <w:szCs w:val="18"/>
                <w:lang w:val="sl-SI"/>
              </w:rPr>
            </w:pPr>
          </w:p>
          <w:p w14:paraId="4F181F45" w14:textId="5AAA72B1" w:rsidR="00300DEE" w:rsidRPr="00E24872" w:rsidRDefault="00300DEE" w:rsidP="00CF390A">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6F9DC51E" w14:textId="12A0083D" w:rsidR="00300DEE" w:rsidRPr="00E24872" w:rsidRDefault="00300DEE" w:rsidP="00CF390A">
            <w:pPr>
              <w:rPr>
                <w:rFonts w:asciiTheme="majorHAnsi" w:hAnsiTheme="majorHAnsi" w:cstheme="majorHAnsi"/>
                <w:sz w:val="18"/>
                <w:szCs w:val="18"/>
                <w:lang w:val="sl-SI"/>
              </w:rPr>
            </w:pPr>
          </w:p>
          <w:p w14:paraId="2068B4D9" w14:textId="6BEEB482" w:rsidR="00300DEE" w:rsidRPr="00E24872" w:rsidRDefault="00300DEE" w:rsidP="00CF390A">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p w14:paraId="24B6864D" w14:textId="16DFB0CB"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94AF68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10, 11</w:t>
            </w:r>
          </w:p>
        </w:tc>
      </w:tr>
      <w:tr w:rsidR="00300DEE" w:rsidRPr="00E24872" w14:paraId="3DC2CA30"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BFD88FD" w14:textId="1C1A96DE"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164F33" w14:textId="57FEE0F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E910A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Senožeti pri Dolskem – Spominski plošči NOB na šoli (EŠD 19351),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 </w:t>
            </w:r>
          </w:p>
          <w:p w14:paraId="122F8D5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54DF375" w14:textId="6827E4E1"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 xml:space="preserve"> Na območju je predvidena gradnja za potrebe šolstva, izobraževanja in druge javne družbene dejavnosti.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81B9D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10, 11</w:t>
            </w:r>
          </w:p>
        </w:tc>
      </w:tr>
      <w:tr w:rsidR="00300DEE" w:rsidRPr="00E24872" w14:paraId="1FD9162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79324E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EA3D1" w14:textId="680A514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32F865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142447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48BF2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11</w:t>
            </w:r>
          </w:p>
        </w:tc>
      </w:tr>
      <w:tr w:rsidR="00300DEE" w:rsidRPr="00E24872" w14:paraId="6013246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634973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9B307" w14:textId="6EDDFFC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2460D6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poplavno ogroženo območje – poplavni dogodek (vir: ARSO, Atlas okolja)</w:t>
            </w:r>
          </w:p>
          <w:p w14:paraId="747C033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493A7D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C090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10</w:t>
            </w:r>
          </w:p>
        </w:tc>
      </w:tr>
      <w:tr w:rsidR="00300DEE" w:rsidRPr="00E24872" w14:paraId="4434289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968CC4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E81A8" w14:textId="55AADC25"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B40EA6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6CC86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52167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11</w:t>
            </w:r>
          </w:p>
        </w:tc>
      </w:tr>
      <w:tr w:rsidR="00300DEE" w:rsidRPr="00E24872" w14:paraId="3A68ADD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00641D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6C677" w14:textId="16CC69B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568740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190BE6" w14:textId="0EA55EC4" w:rsidR="00300DEE" w:rsidRPr="00E24872" w:rsidRDefault="00300DEE" w:rsidP="00903FAF">
            <w:pPr>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p>
          <w:p w14:paraId="63375414" w14:textId="105BAEF2"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CA17DE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11</w:t>
            </w:r>
          </w:p>
        </w:tc>
      </w:tr>
      <w:tr w:rsidR="00300DEE" w:rsidRPr="00E24872" w14:paraId="2D15649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CE1C22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7AA5D" w14:textId="7931341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16F740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Poplavno ogroženo območje – poplavni dogodek (vir: ARSO, Atlas okolja)</w:t>
            </w:r>
          </w:p>
          <w:p w14:paraId="4BC2D38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Podatek o poplavah, opozorilna karta poplav: območje katastrofalnih poplav (vir: ARSO, Atlas okolja)</w:t>
            </w:r>
          </w:p>
          <w:p w14:paraId="0C3A01F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37C4CC" w14:textId="3D5D483C" w:rsidR="00300DEE" w:rsidRPr="00E24872" w:rsidRDefault="00300DEE" w:rsidP="00903FAF">
            <w:pPr>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p>
          <w:p w14:paraId="286945DB" w14:textId="2853467E"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9A9AB1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11</w:t>
            </w:r>
          </w:p>
        </w:tc>
      </w:tr>
      <w:tr w:rsidR="00300DEE" w:rsidRPr="00E24872" w14:paraId="79D84D8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8C13A3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51D1BD" w14:textId="3EA90A93"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4E7E80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DEA8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DB299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11</w:t>
            </w:r>
          </w:p>
        </w:tc>
      </w:tr>
      <w:tr w:rsidR="00300DEE" w:rsidRPr="00E24872" w14:paraId="26C9FBE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A22A6D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058DBC" w14:textId="76078F01"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E1B2A1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 ekološko  pomembno območje Dolsko (ID 92600) – del</w:t>
            </w:r>
          </w:p>
          <w:p w14:paraId="232A37B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(Natura 2000) – posebno ohranitveno območje Dolsko (ID SI3000288) </w:t>
            </w:r>
          </w:p>
          <w:p w14:paraId="25A8BB2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EFA837" w14:textId="1B05FEE5" w:rsidR="00300DEE" w:rsidRPr="00E24872" w:rsidRDefault="00300DEE" w:rsidP="00CF390A">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5520A62D" w14:textId="50104F76"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093F27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11</w:t>
            </w:r>
          </w:p>
        </w:tc>
      </w:tr>
      <w:tr w:rsidR="00300DEE" w:rsidRPr="00E24872" w14:paraId="677A3F7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DD18EA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Se16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BA8467" w14:textId="1CC54B85"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9762C1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običajni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869C4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25A6B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11</w:t>
            </w:r>
          </w:p>
        </w:tc>
      </w:tr>
    </w:tbl>
    <w:p w14:paraId="57E13814" w14:textId="77777777" w:rsidR="0076544C" w:rsidRPr="00E24872" w:rsidRDefault="0076544C">
      <w:pPr>
        <w:rPr>
          <w:rFonts w:asciiTheme="majorHAnsi" w:hAnsiTheme="majorHAnsi" w:cstheme="majorHAnsi"/>
          <w:sz w:val="18"/>
          <w:szCs w:val="18"/>
          <w:lang w:val="sl-SI"/>
        </w:rPr>
      </w:pPr>
    </w:p>
    <w:p w14:paraId="76314987"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(12) Vinje</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221910A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BDEC05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F6B3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F1850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89728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FA763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3096BE8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373B7C7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6A0799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AFEB16" w14:textId="57EEE523"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DA998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Domžale – Spominski park revolucionarnih tradicij občine Domžale (EŠD 5297), dediščina; zgodovinska krajina</w:t>
            </w:r>
          </w:p>
          <w:p w14:paraId="67400D5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Brdo pri Ihanu – Kapelica pri hiši Brdo 20 (EŠD 13699), dediščina; stavbna dediščina</w:t>
            </w:r>
          </w:p>
          <w:p w14:paraId="1F4D42F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0DB3B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B4A57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513A0B1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0221B8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0D16C9" w14:textId="02D955EC"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33001A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3BC14F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7D5BD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7E93045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AC8817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Vn03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CF9F9" w14:textId="66C1E8E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CDE966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Vinje - Domačija Vinje 17 (EŠD 19531), dediščina; stavbna dediščina</w:t>
            </w:r>
          </w:p>
          <w:p w14:paraId="223BE7A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Vinje – Hiša Vinje brez številke (EŠD 19532), dediščina; stavbna dediščina</w:t>
            </w:r>
          </w:p>
          <w:p w14:paraId="6F33828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246FF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Ohranja se tip poselitve ločenih domačijskih enot in regionalno značilna tipologija gradnje.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E7D2E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6A9AB3D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91B6E2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55F885" w14:textId="38116354"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E2BDD0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3CA75A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0FB4D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39E5194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BF31201"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29B972" w14:textId="0E1C63D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FBC2A5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B078C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17820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500A9DA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50833B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4398FF" w14:textId="722EC5C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0513CB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Vinje – Znamenje pri hiši Vinje 20A (EŠD 19533), dediščina; stavbna dediščina</w:t>
            </w:r>
          </w:p>
          <w:p w14:paraId="6792F64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VVO3 (kategorija III) (vir: ARSO, Atlas okolja)</w:t>
            </w:r>
          </w:p>
          <w:p w14:paraId="0BFF95D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46740F" w14:textId="0E5D1283" w:rsidR="00300DEE" w:rsidRPr="00E24872" w:rsidRDefault="00300DEE" w:rsidP="00E96D2F">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239BDA46" w14:textId="2D116920" w:rsidR="00300DEE" w:rsidRPr="00E24872" w:rsidRDefault="00300DEE" w:rsidP="00E96D2F">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p>
          <w:p w14:paraId="0FFAC539" w14:textId="226CD1F5" w:rsidR="00300DEE" w:rsidRPr="00E24872" w:rsidRDefault="00300DEE" w:rsidP="00E96D2F">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8. člena Odloka o varstvu virov pitne vode na območju Občine Dol pri Ljubljani (Uradni list RS, št.: 82/2001).</w:t>
            </w:r>
          </w:p>
          <w:p w14:paraId="6723C626" w14:textId="07677177"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2757B5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49A854F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24E63E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C15AE4" w14:textId="26789F0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DC8C19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Vinje - Cerkev Marijinega vnebovzetja (EŠD 2372), spomenik</w:t>
            </w:r>
          </w:p>
          <w:p w14:paraId="79B83CE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Vinje – Spominska plošča padlim v NOB (EŠD 19355),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p w14:paraId="2C059C2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Vinje - Domačija Vinje 29 (EŠD 19528), dediščina; stavbna dediščina</w:t>
            </w:r>
          </w:p>
          <w:p w14:paraId="6E45229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Vinje – Hiša Vinje 27 (EŠD 19564), dediščina; stavbna dediščina</w:t>
            </w:r>
          </w:p>
          <w:p w14:paraId="6D4DF10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Vinje - Cerkev Marijinega vnebovzetja (EŠD 2372), vplivno območje</w:t>
            </w:r>
          </w:p>
          <w:p w14:paraId="622537B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VVO2 (kategorija II) (vir: ARSO, Atlas okolja)</w:t>
            </w:r>
          </w:p>
          <w:p w14:paraId="48D6758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VVO3 (kategorija III) (vir: ARSO, Atlas okolja)</w:t>
            </w:r>
          </w:p>
          <w:p w14:paraId="6667183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9836B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Zagotoviti zadosten varnosti odmik stavb od gozdnega roba.</w:t>
            </w:r>
          </w:p>
          <w:p w14:paraId="04F95589" w14:textId="77777777" w:rsidR="00300DEE" w:rsidRPr="00E24872" w:rsidRDefault="00300DEE">
            <w:pPr>
              <w:rPr>
                <w:rFonts w:asciiTheme="majorHAnsi" w:hAnsiTheme="majorHAnsi" w:cstheme="majorHAnsi"/>
                <w:sz w:val="18"/>
                <w:szCs w:val="18"/>
                <w:lang w:val="sl-SI"/>
              </w:rPr>
            </w:pPr>
          </w:p>
          <w:p w14:paraId="6C5314E6" w14:textId="7C788263" w:rsidR="00300DEE" w:rsidRPr="00E24872" w:rsidRDefault="00300DEE" w:rsidP="00E32D1D">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p w14:paraId="3366B8C6" w14:textId="77777777" w:rsidR="00300DEE" w:rsidRPr="00E24872" w:rsidRDefault="00300DEE">
            <w:pPr>
              <w:rPr>
                <w:rFonts w:asciiTheme="majorHAnsi" w:hAnsiTheme="majorHAnsi" w:cstheme="majorHAnsi"/>
                <w:sz w:val="18"/>
                <w:szCs w:val="18"/>
                <w:lang w:val="sl-SI"/>
              </w:rPr>
            </w:pPr>
          </w:p>
          <w:p w14:paraId="06CB55D5" w14:textId="77777777" w:rsidR="00300DEE" w:rsidRPr="00E24872" w:rsidRDefault="00300DEE" w:rsidP="005164F8">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Upoštevati je treba določbe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5470F423" w14:textId="77777777" w:rsidR="00300DEE" w:rsidRPr="00E24872" w:rsidRDefault="00300DEE">
            <w:pPr>
              <w:rPr>
                <w:rFonts w:asciiTheme="majorHAnsi" w:hAnsiTheme="majorHAnsi" w:cstheme="majorHAnsi"/>
                <w:sz w:val="18"/>
                <w:szCs w:val="18"/>
                <w:lang w:val="sl-SI"/>
              </w:rPr>
            </w:pPr>
          </w:p>
          <w:p w14:paraId="1C1949A8" w14:textId="0C52CA92"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2B6AA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71373B3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9D0C46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33884C" w14:textId="362F036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5006EE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AB5C9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0C3AC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6D3D4DC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EE831F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Vn11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00FFA" w14:textId="44A3695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441C69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24EE95" w14:textId="0B9F1A48" w:rsidR="00300DEE" w:rsidRPr="00E24872" w:rsidRDefault="00300DEE" w:rsidP="00903FAF">
            <w:pPr>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p>
          <w:p w14:paraId="5A6C1705" w14:textId="1DC41BAE"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FBC134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769428D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3DEDA2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80389" w14:textId="71BFEA1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2C738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58532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7A4AC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09043CA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CF054F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564D9" w14:textId="6A843517"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7EAB15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p w14:paraId="29A552C6" w14:textId="77777777" w:rsidR="00300DEE" w:rsidRPr="00E24872" w:rsidRDefault="00300DEE" w:rsidP="00116E4A">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4665383E" w14:textId="568CC2A8" w:rsidR="00300DEE" w:rsidRPr="00E24872" w:rsidRDefault="00300DEE" w:rsidP="00116E4A">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41A1847C" w14:textId="6CF5B128"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(vir: KRPN, Izvor, 2013)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EC850F" w14:textId="4232DECD" w:rsidR="00300DEE" w:rsidRPr="00E24872"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Enota urejanja prostora posega na območje  poplavne nevarnosti. </w:t>
            </w:r>
            <w:r w:rsidRPr="00E24872">
              <w:rPr>
                <w:rFonts w:ascii="Calibri" w:eastAsia="Calibri" w:hAnsi="Calibri" w:cs="Calibri"/>
                <w:sz w:val="18"/>
                <w:szCs w:val="18"/>
                <w:lang w:val="sl-SI"/>
              </w:rPr>
              <w:t>Na območjih razreda srednje poplavne nevarnosti so prepovedani vsi posegi v prostor.</w:t>
            </w:r>
            <w:r w:rsidRPr="00E24872">
              <w:rPr>
                <w:rFonts w:asciiTheme="majorHAnsi" w:hAnsiTheme="majorHAnsi" w:cstheme="majorBidi"/>
                <w:sz w:val="18"/>
                <w:szCs w:val="18"/>
                <w:lang w:val="sl-SI"/>
              </w:rPr>
              <w:t xml:space="preserve"> Na območjih majhne in preostale </w:t>
            </w:r>
            <w:proofErr w:type="spellStart"/>
            <w:r w:rsidRPr="00E24872">
              <w:rPr>
                <w:rFonts w:asciiTheme="majorHAnsi" w:hAnsiTheme="majorHAnsi" w:cstheme="majorBidi"/>
                <w:sz w:val="18"/>
                <w:szCs w:val="18"/>
                <w:lang w:val="sl-SI"/>
              </w:rPr>
              <w:t>poplavnenevarnosti</w:t>
            </w:r>
            <w:proofErr w:type="spellEnd"/>
            <w:r w:rsidRPr="00E24872">
              <w:rPr>
                <w:rFonts w:asciiTheme="majorHAnsi" w:hAnsiTheme="majorHAnsi" w:cstheme="majorBidi"/>
                <w:sz w:val="18"/>
                <w:szCs w:val="18"/>
                <w:lang w:val="sl-SI"/>
              </w:rPr>
              <w:t xml:space="preserve"> pa so prepovedane vse dejavnosti in vsi posegi v prostor, ki imajo lahko ob poplavi škodljiv vpliv na vode, vodna ali priobalna zemljišča ali povečujejo poplavno ogroženost območja, razen</w:t>
            </w:r>
          </w:p>
          <w:p w14:paraId="65650D21" w14:textId="499DB2F3" w:rsidR="00300DEE" w:rsidRPr="00E24872" w:rsidRDefault="00300DEE" w:rsidP="3AF21B65">
            <w:pPr>
              <w:rPr>
                <w:rFonts w:asciiTheme="majorHAnsi" w:hAnsiTheme="majorHAnsi" w:cstheme="majorBidi"/>
                <w:sz w:val="18"/>
                <w:szCs w:val="18"/>
                <w:lang w:val="sl-SI"/>
              </w:rPr>
            </w:pPr>
            <w:r w:rsidRPr="00E24872">
              <w:rPr>
                <w:rFonts w:asciiTheme="majorHAnsi" w:hAnsiTheme="majorHAnsi" w:cstheme="majorBidi"/>
                <w:sz w:val="18"/>
                <w:szCs w:val="18"/>
                <w:lang w:val="sl-SI"/>
              </w:rPr>
              <w:t>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r w:rsidRPr="00E24872">
              <w:rPr>
                <w:lang w:val="sl-SI"/>
              </w:rPr>
              <w:t xml:space="preserve"> </w:t>
            </w:r>
          </w:p>
          <w:p w14:paraId="481C457A" w14:textId="688BF85E"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6C645FE3" w14:textId="7CB355FF" w:rsidR="00300DEE" w:rsidRPr="00E24872" w:rsidRDefault="00300DEE" w:rsidP="3AF21B65">
            <w:pPr>
              <w:rPr>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1BF754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0CB8B4B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296B9A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2614E" w14:textId="349A2EA6"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EBE00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EFF3028"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E75BC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5E505C1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24F8A43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4EBB8" w14:textId="19FC576C"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49F7647" w14:textId="77777777" w:rsidR="00300DEE" w:rsidRPr="00E24872" w:rsidRDefault="00300DEE" w:rsidP="00F31DD9">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348958C9" w14:textId="77777777" w:rsidR="00300DEE" w:rsidRPr="00E24872" w:rsidRDefault="00300DEE" w:rsidP="00F31DD9">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30470E15" w14:textId="3F890C2A"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A93FB65" w14:textId="07A47590" w:rsidR="00300DEE" w:rsidRPr="00E24872" w:rsidDel="00AF62B0" w:rsidRDefault="00300DEE" w:rsidP="7228B6C7">
            <w:pPr>
              <w:rPr>
                <w:rFonts w:asciiTheme="majorHAnsi" w:hAnsiTheme="majorHAnsi" w:cstheme="majorBidi"/>
                <w:sz w:val="18"/>
                <w:szCs w:val="18"/>
                <w:lang w:val="sl-SI"/>
              </w:rPr>
            </w:pPr>
            <w:r w:rsidRPr="00E24872">
              <w:rPr>
                <w:rFonts w:asciiTheme="majorHAnsi" w:hAnsiTheme="majorHAnsi" w:cstheme="majorBidi"/>
                <w:sz w:val="18"/>
                <w:szCs w:val="18"/>
                <w:lang w:val="sl-SI"/>
              </w:rPr>
              <w:t>Prepovedano poseganje v priobalno zemljišče vodotoka.</w:t>
            </w:r>
          </w:p>
          <w:p w14:paraId="131FEAE6" w14:textId="3100E886" w:rsidR="00300DEE" w:rsidRPr="00E24872" w:rsidDel="00AF62B0" w:rsidRDefault="00300DEE" w:rsidP="7228B6C7">
            <w:pPr>
              <w:rPr>
                <w:rFonts w:ascii="Calibri" w:eastAsia="Calibri" w:hAnsi="Calibri" w:cs="Calibri"/>
                <w:sz w:val="18"/>
                <w:szCs w:val="18"/>
                <w:lang w:val="sl-SI"/>
              </w:rPr>
            </w:pPr>
            <w:r w:rsidRPr="00E24872">
              <w:rPr>
                <w:rFonts w:ascii="Calibri" w:eastAsia="Calibri" w:hAnsi="Calibri" w:cs="Calibri"/>
                <w:sz w:val="18"/>
                <w:szCs w:val="18"/>
                <w:lang w:val="sl-SI"/>
              </w:rPr>
              <w:t>Na območjih razreda srednje poplavne nevarnosti so prepovedani vsi posegi v prostor.</w:t>
            </w:r>
          </w:p>
          <w:p w14:paraId="51CF045D" w14:textId="4A3BD048" w:rsidR="00300DEE" w:rsidRPr="00E24872" w:rsidRDefault="00300DEE" w:rsidP="003E314F">
            <w:pPr>
              <w:jc w:val="both"/>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7C0E6AF7" w14:textId="77777777" w:rsidR="00300DEE" w:rsidRPr="00E24872" w:rsidRDefault="00300DEE" w:rsidP="003E314F">
            <w:pPr>
              <w:jc w:val="both"/>
              <w:rPr>
                <w:rFonts w:asciiTheme="majorHAnsi" w:hAnsiTheme="majorHAnsi" w:cstheme="majorHAnsi"/>
                <w:sz w:val="18"/>
                <w:szCs w:val="18"/>
                <w:lang w:val="sl-SI"/>
              </w:rPr>
            </w:pPr>
          </w:p>
          <w:p w14:paraId="502A7F30" w14:textId="169B6E26" w:rsidR="00300DEE" w:rsidRPr="00E24872" w:rsidRDefault="00300DEE" w:rsidP="3AF21B65">
            <w:pPr>
              <w:rPr>
                <w:rFonts w:asciiTheme="majorHAnsi" w:hAnsiTheme="majorHAnsi" w:cstheme="majorBidi"/>
                <w:sz w:val="18"/>
                <w:szCs w:val="18"/>
                <w:lang w:val="sl-SI"/>
              </w:rPr>
            </w:pPr>
            <w:r w:rsidRPr="00E24872">
              <w:rPr>
                <w:rFonts w:asciiTheme="majorHAnsi" w:hAnsiTheme="majorHAnsi" w:cstheme="majorBidi"/>
                <w:sz w:val="18"/>
                <w:szCs w:val="18"/>
                <w:lang w:val="sl-SI"/>
              </w:rPr>
              <w:t>Stavbe in deli stavb tipa 4b lahko obsegajo do 500m2 skupne uporabne površine.</w:t>
            </w:r>
          </w:p>
          <w:p w14:paraId="795E3850" w14:textId="688BF85E" w:rsidR="00300DEE" w:rsidRPr="00E24872" w:rsidRDefault="00300DEE" w:rsidP="3AF21B65">
            <w:pPr>
              <w:rPr>
                <w:rFonts w:ascii="Calibri" w:eastAsia="Calibri" w:hAnsi="Calibri" w:cs="Calibri"/>
                <w:sz w:val="18"/>
                <w:szCs w:val="18"/>
                <w:lang w:val="sl-SI"/>
              </w:rPr>
            </w:pPr>
            <w:r w:rsidRPr="00E24872">
              <w:rPr>
                <w:rFonts w:ascii="Calibri" w:eastAsia="Calibri" w:hAnsi="Calibri" w:cs="Calibri"/>
                <w:sz w:val="18"/>
                <w:szCs w:val="18"/>
                <w:lang w:val="sl-SI"/>
              </w:rPr>
              <w:t>Posegi prometne infrastrukture so dopustni po izvedbi vseh potrebnih omilitvenih ukrepov, ki so določeni v Hidrološko hidravlični analizi.</w:t>
            </w:r>
          </w:p>
          <w:p w14:paraId="3571750B" w14:textId="69163C6A" w:rsidR="00300DEE" w:rsidRPr="00E24872" w:rsidRDefault="00300DEE" w:rsidP="3AF21B65">
            <w:pPr>
              <w:rPr>
                <w:rFonts w:asciiTheme="majorHAnsi" w:hAnsiTheme="majorHAnsi" w:cstheme="majorBidi"/>
                <w:sz w:val="18"/>
                <w:szCs w:val="18"/>
                <w:lang w:val="sl-SI"/>
              </w:rPr>
            </w:pPr>
          </w:p>
          <w:p w14:paraId="30F3FE2B" w14:textId="0DE74352" w:rsidR="00300DEE" w:rsidRPr="00E24872" w:rsidRDefault="00300DEE" w:rsidP="003E314F">
            <w:pPr>
              <w:jc w:val="both"/>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B6A767D"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08FFE02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BE9F7E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6CAD33" w14:textId="63DD5C2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63D30E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p w14:paraId="3F1DEA6C" w14:textId="6B34E3C5" w:rsidR="00300DEE" w:rsidRPr="00E24872" w:rsidRDefault="00300DEE" w:rsidP="006426D8">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Enota urejanja prostora posega na območje preostale poplavne nevarnosti. Na poplavnem območju so prepovedane vse dejavnosti in </w:t>
            </w:r>
            <w:r w:rsidRPr="00E24872">
              <w:rPr>
                <w:rFonts w:asciiTheme="majorHAnsi" w:hAnsiTheme="majorHAnsi" w:cstheme="majorHAnsi"/>
                <w:sz w:val="18"/>
                <w:szCs w:val="18"/>
                <w:lang w:val="sl-SI"/>
              </w:rPr>
              <w:lastRenderedPageBreak/>
              <w:t>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79B70B12" w14:textId="77777777" w:rsidR="00300DEE" w:rsidRPr="00E24872" w:rsidRDefault="00300DEE" w:rsidP="006426D8">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IZVOR d.o.o.)</w:t>
            </w:r>
          </w:p>
          <w:p w14:paraId="748AE529" w14:textId="590A5718"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F8659C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2EA86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39BA5A2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B46CC0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4D491" w14:textId="7CBC067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BDB884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0070DB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A4FE3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2</w:t>
            </w:r>
          </w:p>
        </w:tc>
      </w:tr>
      <w:tr w:rsidR="00300DEE" w:rsidRPr="00E24872" w14:paraId="62ACEF2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3D226D0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C93B8" w14:textId="544FE4E8"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4FBDCF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59223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823EB9"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352B46F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F5FDB5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0F77E" w14:textId="180D799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3034E3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Vinje – Gospodarsko poslopje pri hiši Vinje 33 (EŠD 19530), dediščina, stavbna dediščina </w:t>
            </w:r>
          </w:p>
          <w:p w14:paraId="50DCDC6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00B27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CB3E8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54ECBF2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84F58B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0473C6" w14:textId="57FF540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2DA1DDE"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Osredke – Domačija Osredke 9 (EŠD 17981), dediščina; stavbna dediščina</w:t>
            </w:r>
          </w:p>
          <w:p w14:paraId="24B8843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Osredke – Hiša Osredke 8 (EŠD 19529), dediščina; stavbna dediščina</w:t>
            </w:r>
          </w:p>
          <w:p w14:paraId="55B4607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3E6C0AB" w14:textId="7946674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7A17B8"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54808E87"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96DA4F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F22E7" w14:textId="1CF5027C"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BAD58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99D8AA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DE26B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5D4AA8FE"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62E8AC87" w14:textId="4745A82D" w:rsidR="00300DEE" w:rsidRPr="00E24872" w:rsidRDefault="00300DEE">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Vn27</w:t>
            </w:r>
          </w:p>
          <w:p w14:paraId="132FAEEE" w14:textId="77777777" w:rsidR="00300DEE" w:rsidRPr="00E24872" w:rsidRDefault="00300DEE">
            <w:pPr>
              <w:jc w:val="center"/>
              <w:rPr>
                <w:rFonts w:asciiTheme="majorHAnsi" w:hAnsiTheme="majorHAnsi" w:cstheme="majorHAnsi"/>
                <w:sz w:val="18"/>
                <w:szCs w:val="18"/>
                <w:lang w:val="sl-SI"/>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30E067A" w14:textId="7E6D13E7"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C1B415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Osredke – Hiša Osredke 3 (EŠD 19550), dediščina; stavbna dediščina</w:t>
            </w:r>
          </w:p>
          <w:p w14:paraId="0CA5E02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Osredke – Hiša Osredke 4 (EŠD 19563), dediščina; stavbna dediščina</w:t>
            </w:r>
          </w:p>
          <w:p w14:paraId="5295DBB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5A1ACC40"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p w14:paraId="511AAC1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749877D" w14:textId="39A1825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Stavbe in deli stavb tipa 4b lahko obsegajo do 500m2 skupne uporabne površine.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DF8DA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7025EECF"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4420A3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8F3F70" w14:textId="04126CDF"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0817F7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03883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8C8DB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r w:rsidR="00300DEE" w:rsidRPr="00E24872" w14:paraId="4CDB47C3"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7A477E0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Vn30</w:t>
            </w:r>
          </w:p>
        </w:tc>
        <w:tc>
          <w:tcPr>
            <w:tcW w:w="1418" w:type="dxa"/>
            <w:tcBorders>
              <w:top w:val="single" w:sz="4" w:space="0" w:color="auto"/>
              <w:left w:val="single" w:sz="4" w:space="0" w:color="auto"/>
              <w:bottom w:val="single" w:sz="4" w:space="0" w:color="auto"/>
              <w:right w:val="single" w:sz="4" w:space="0" w:color="auto"/>
            </w:tcBorders>
            <w:vAlign w:val="center"/>
          </w:tcPr>
          <w:p w14:paraId="468EB5BC" w14:textId="47689EFA"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6BDEC75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Erozijsko nevarna in </w:t>
            </w:r>
            <w:proofErr w:type="spellStart"/>
            <w:r w:rsidRPr="00E24872">
              <w:rPr>
                <w:rFonts w:asciiTheme="majorHAnsi" w:hAnsiTheme="majorHAnsi" w:cstheme="majorHAnsi"/>
                <w:sz w:val="18"/>
                <w:szCs w:val="18"/>
                <w:lang w:val="sl-SI"/>
              </w:rPr>
              <w:t>plazljiva</w:t>
            </w:r>
            <w:proofErr w:type="spellEnd"/>
            <w:r w:rsidRPr="00E24872">
              <w:rPr>
                <w:rFonts w:asciiTheme="majorHAnsi" w:hAnsiTheme="majorHAnsi" w:cstheme="majorHAnsi"/>
                <w:sz w:val="18"/>
                <w:szCs w:val="18"/>
                <w:lang w:val="sl-SI"/>
              </w:rPr>
              <w:t xml:space="preserve"> območja, opozorilno območje – zahtevni zaščitni ukrepi (vir: ARSO, Atlas okolja)</w:t>
            </w:r>
          </w:p>
        </w:tc>
        <w:tc>
          <w:tcPr>
            <w:tcW w:w="4536" w:type="dxa"/>
            <w:tcBorders>
              <w:top w:val="single" w:sz="4" w:space="0" w:color="auto"/>
              <w:left w:val="single" w:sz="4" w:space="0" w:color="auto"/>
              <w:bottom w:val="single" w:sz="4" w:space="0" w:color="auto"/>
              <w:right w:val="single" w:sz="4" w:space="0" w:color="auto"/>
            </w:tcBorders>
            <w:vAlign w:val="center"/>
          </w:tcPr>
          <w:p w14:paraId="5C92FAFF" w14:textId="51E76700"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Prepovedano poseganje v priobalno zemljišče vodotoka.</w:t>
            </w:r>
          </w:p>
        </w:tc>
        <w:tc>
          <w:tcPr>
            <w:tcW w:w="993" w:type="dxa"/>
            <w:tcBorders>
              <w:top w:val="single" w:sz="4" w:space="0" w:color="auto"/>
              <w:left w:val="single" w:sz="4" w:space="0" w:color="auto"/>
              <w:bottom w:val="single" w:sz="4" w:space="0" w:color="auto"/>
              <w:right w:val="single" w:sz="4" w:space="0" w:color="auto"/>
            </w:tcBorders>
            <w:vAlign w:val="center"/>
          </w:tcPr>
          <w:p w14:paraId="0DB3FC1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3</w:t>
            </w:r>
          </w:p>
        </w:tc>
      </w:tr>
    </w:tbl>
    <w:p w14:paraId="135CE746" w14:textId="77777777" w:rsidR="0076544C" w:rsidRPr="00E24872" w:rsidRDefault="0076544C">
      <w:pPr>
        <w:rPr>
          <w:rFonts w:asciiTheme="majorHAnsi" w:hAnsiTheme="majorHAnsi" w:cstheme="majorHAnsi"/>
          <w:sz w:val="18"/>
          <w:szCs w:val="18"/>
          <w:lang w:val="sl-SI"/>
        </w:rPr>
      </w:pPr>
    </w:p>
    <w:p w14:paraId="6E211D54" w14:textId="77777777" w:rsidR="0076544C" w:rsidRPr="00E24872" w:rsidRDefault="00B42F84">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(13) Zaboršt pri Dolu</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279D99B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76F0280"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84DAD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8CCD50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14724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713C2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7F1D71A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4E50EE2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641FB68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69656" w14:textId="3567497C"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4F2457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Poplavno ogroženo območje – poplavni dogodek (vir: ARSO, Atlas okolja)</w:t>
            </w:r>
          </w:p>
          <w:p w14:paraId="34024F97" w14:textId="35F5249E" w:rsidR="00300DEE" w:rsidRPr="00E24872" w:rsidRDefault="00300DEE" w:rsidP="003A5BC8">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57B42CA5" w14:textId="77777777" w:rsidR="00300DEE" w:rsidRPr="00E24872" w:rsidRDefault="00300DEE" w:rsidP="003A5BC8">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4D60F453" w14:textId="4632F9E7"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B89F02B" w14:textId="2CA9F85F"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 enoti urejanja prostora ni dovoljeno opravljati dejavnosti.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CF5733"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55058116"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1CC677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D6571" w14:textId="0FAA2C1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BF96A8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Poplavno ogroženo območje – poplavni dogodek (vir: ARSO, Atlas okolja)</w:t>
            </w:r>
          </w:p>
          <w:p w14:paraId="015ADA2C" w14:textId="1A89F8DC" w:rsidR="00300DEE" w:rsidRPr="00E24872" w:rsidRDefault="00300DEE" w:rsidP="001907A6">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srednje, majhne in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15708811" w14:textId="77777777" w:rsidR="00300DEE" w:rsidRPr="00E24872" w:rsidRDefault="00300DEE" w:rsidP="001907A6">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5A78AC03" w14:textId="3190FAD2"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26BC960" w14:textId="21F30D4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V enoti urejanja prostora ni dovoljeno opravljati dejavnosti.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19635B"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499AABE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3B3A965E" w14:textId="2A7FC41D"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Za03</w:t>
            </w:r>
          </w:p>
        </w:tc>
        <w:tc>
          <w:tcPr>
            <w:tcW w:w="1418" w:type="dxa"/>
            <w:tcBorders>
              <w:top w:val="single" w:sz="4" w:space="0" w:color="auto"/>
              <w:left w:val="single" w:sz="4" w:space="0" w:color="auto"/>
              <w:bottom w:val="single" w:sz="4" w:space="0" w:color="auto"/>
              <w:right w:val="single" w:sz="4" w:space="0" w:color="auto"/>
            </w:tcBorders>
            <w:vAlign w:val="center"/>
          </w:tcPr>
          <w:p w14:paraId="1D30CBBC" w14:textId="04511F1C"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tcPr>
          <w:p w14:paraId="40C2EAA3" w14:textId="717DDE5F" w:rsidR="00300DEE" w:rsidRPr="00E24872" w:rsidRDefault="00300DEE" w:rsidP="00D747C8">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Zaboršt pri Dolu  - Cerkev Sv. </w:t>
            </w:r>
            <w:proofErr w:type="spellStart"/>
            <w:r w:rsidRPr="00E24872">
              <w:rPr>
                <w:rFonts w:asciiTheme="majorHAnsi" w:hAnsiTheme="majorHAnsi" w:cstheme="majorHAnsi"/>
                <w:sz w:val="18"/>
                <w:szCs w:val="18"/>
                <w:lang w:val="sl-SI"/>
              </w:rPr>
              <w:t>katarine</w:t>
            </w:r>
            <w:proofErr w:type="spellEnd"/>
            <w:r w:rsidRPr="00E24872">
              <w:rPr>
                <w:rFonts w:asciiTheme="majorHAnsi" w:hAnsiTheme="majorHAnsi" w:cstheme="majorHAnsi"/>
                <w:sz w:val="18"/>
                <w:szCs w:val="18"/>
                <w:lang w:val="sl-SI"/>
              </w:rPr>
              <w:t xml:space="preserve"> (EŠD 1778), spomenik; sakralna stavbna dediščina; </w:t>
            </w:r>
          </w:p>
          <w:p w14:paraId="43D27869" w14:textId="77777777" w:rsidR="00300DEE" w:rsidRPr="00E24872" w:rsidRDefault="00300DEE" w:rsidP="00D747C8">
            <w:pPr>
              <w:rPr>
                <w:rFonts w:asciiTheme="majorHAnsi" w:hAnsiTheme="majorHAnsi" w:cstheme="majorHAnsi"/>
                <w:sz w:val="18"/>
                <w:szCs w:val="18"/>
                <w:lang w:val="sl-SI"/>
              </w:rPr>
            </w:pPr>
            <w:r w:rsidRPr="00E24872">
              <w:rPr>
                <w:rFonts w:asciiTheme="majorHAnsi" w:hAnsiTheme="majorHAnsi" w:cstheme="majorHAnsi"/>
                <w:sz w:val="18"/>
                <w:szCs w:val="18"/>
                <w:lang w:val="sl-SI"/>
              </w:rPr>
              <w:t>Zaboršt pri Dolu – Cerkev sv. Katarine (EŠD 1778), vplivno območje spomenika;</w:t>
            </w:r>
          </w:p>
          <w:p w14:paraId="7404A716" w14:textId="5E1AA7C0" w:rsidR="00300DEE" w:rsidRPr="00E24872" w:rsidRDefault="00300DEE" w:rsidP="00D747C8">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17565), dediščina; kulturna krajina</w:t>
            </w:r>
          </w:p>
        </w:tc>
        <w:tc>
          <w:tcPr>
            <w:tcW w:w="4536" w:type="dxa"/>
            <w:tcBorders>
              <w:top w:val="single" w:sz="4" w:space="0" w:color="auto"/>
              <w:left w:val="single" w:sz="4" w:space="0" w:color="auto"/>
              <w:bottom w:val="single" w:sz="4" w:space="0" w:color="auto"/>
              <w:right w:val="single" w:sz="4" w:space="0" w:color="auto"/>
            </w:tcBorders>
            <w:vAlign w:val="center"/>
          </w:tcPr>
          <w:p w14:paraId="718AF53E" w14:textId="3FA26244"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tcPr>
          <w:p w14:paraId="7AEF4E45" w14:textId="54BFCD94"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123BC67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4F35F97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DD52C7" w14:textId="37231F22"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9BD886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kulturna krajina</w:t>
            </w:r>
          </w:p>
          <w:p w14:paraId="0727287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Zaboršt pri Dolu – Arheološko najdišče (EŠD 119584), arheološko najdišče</w:t>
            </w:r>
          </w:p>
          <w:p w14:paraId="044854E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ožje VVO (kategorija II) (vir: ARSO, Atlas okolja)</w:t>
            </w:r>
          </w:p>
          <w:p w14:paraId="65ED8BB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Robni del najožje VVO (kategorija I) (vir: ARSO, Atlas okolja)</w:t>
            </w:r>
          </w:p>
          <w:p w14:paraId="612EF0C8" w14:textId="77777777" w:rsidR="00300DEE" w:rsidRPr="00E24872" w:rsidRDefault="00300DEE" w:rsidP="00DA0DA1">
            <w:pPr>
              <w:rPr>
                <w:rFonts w:asciiTheme="majorHAnsi" w:hAnsiTheme="majorHAnsi" w:cstheme="majorHAnsi"/>
                <w:sz w:val="18"/>
                <w:szCs w:val="18"/>
                <w:lang w:val="sl-SI"/>
              </w:rPr>
            </w:pPr>
            <w:r w:rsidRPr="00E24872">
              <w:rPr>
                <w:rFonts w:asciiTheme="majorHAnsi" w:hAnsiTheme="majorHAnsi" w:cstheme="majorHAnsi"/>
                <w:sz w:val="18"/>
                <w:szCs w:val="18"/>
                <w:lang w:val="sl-SI"/>
              </w:rPr>
              <w:t>Enota urejanja prostora posega na območje preostale poplavne nevarnosti. Na poplavnem območju so prepovedane vse dejavnosti in vsi posegi v prostor, ki imajo lahko ob poplavi škodljiv vpliv na vode, vodna ali priobalna zemljišča ali povečujejo poplavno ogroženost območja, razen posegov, ki so namenjeni varstvu pred škodljivim delovanjem voda. Izvajanje dejavnosti na poplavnem območju je potrebno prilagoditi pogojem in omejitvam, ki jih določajo predpisi s področja zaščite pred poplavami in z njimi povezane erozije voda. Za vsak poseg na poplavnem območju, se mora predhodno pridobiti vodno soglasje.</w:t>
            </w:r>
          </w:p>
          <w:p w14:paraId="60D8112E" w14:textId="0000D715" w:rsidR="00300DEE" w:rsidRPr="00E24872" w:rsidRDefault="00300DEE" w:rsidP="00DA0DA1">
            <w:pPr>
              <w:rPr>
                <w:rFonts w:asciiTheme="majorHAnsi" w:hAnsiTheme="majorHAnsi" w:cstheme="majorHAnsi"/>
                <w:sz w:val="18"/>
                <w:szCs w:val="18"/>
                <w:lang w:val="sl-SI"/>
              </w:rPr>
            </w:pPr>
            <w:r w:rsidRPr="00E24872">
              <w:rPr>
                <w:rFonts w:asciiTheme="majorHAnsi" w:hAnsiTheme="majorHAnsi" w:cstheme="majorHAnsi"/>
                <w:sz w:val="18"/>
                <w:szCs w:val="18"/>
                <w:lang w:val="sl-SI"/>
              </w:rPr>
              <w:t>(vir: Karte razredov poplavne nevarnosti Save, Kamniške Bistrice in Pšate za potrebe OPN Dol pri Ljubljani, 106, DHD d.o.o.)</w:t>
            </w:r>
          </w:p>
          <w:p w14:paraId="0011E732" w14:textId="77777777" w:rsidR="00300DEE" w:rsidRPr="00E24872" w:rsidRDefault="00300DEE" w:rsidP="00DA0DA1">
            <w:pPr>
              <w:rPr>
                <w:rFonts w:asciiTheme="majorHAnsi" w:hAnsiTheme="majorHAnsi" w:cstheme="majorHAnsi"/>
                <w:sz w:val="18"/>
                <w:szCs w:val="18"/>
                <w:lang w:val="sl-SI"/>
              </w:rPr>
            </w:pPr>
          </w:p>
          <w:p w14:paraId="33170FA7" w14:textId="16DE2D71" w:rsidR="00300DEE" w:rsidRPr="00E24872" w:rsidRDefault="00300DEE">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B996B1B"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Ohraniti dostop do gozda in zagotoviti zadosten varnostni odmik stavb od gozdnega roba.</w:t>
            </w:r>
          </w:p>
          <w:p w14:paraId="4513B71A"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Možna oskrba z zemeljskim plinom.</w:t>
            </w:r>
          </w:p>
          <w:p w14:paraId="37832EC2" w14:textId="6481F6BB" w:rsidR="00300DEE" w:rsidRPr="00E24872" w:rsidRDefault="00300DEE">
            <w:pPr>
              <w:rPr>
                <w:rFonts w:asciiTheme="majorHAnsi" w:hAnsiTheme="majorHAnsi" w:cstheme="majorHAnsi"/>
                <w:sz w:val="18"/>
                <w:szCs w:val="18"/>
                <w:lang w:val="sl-SI"/>
              </w:rPr>
            </w:pPr>
          </w:p>
          <w:p w14:paraId="3EA591C2" w14:textId="77777777" w:rsidR="00300DEE" w:rsidRPr="00E24872" w:rsidRDefault="00300DEE" w:rsidP="002831F8">
            <w:pPr>
              <w:pStyle w:val="Heading2"/>
              <w:shd w:val="clear" w:color="auto" w:fill="FFFFFF"/>
              <w:spacing w:before="0" w:beforeAutospacing="0" w:after="0" w:afterAutospacing="0"/>
              <w:rPr>
                <w:rFonts w:asciiTheme="majorHAnsi" w:eastAsiaTheme="minorEastAsia" w:hAnsiTheme="majorHAnsi" w:cstheme="majorHAnsi"/>
                <w:b w:val="0"/>
                <w:bCs w:val="0"/>
                <w:sz w:val="18"/>
                <w:szCs w:val="18"/>
                <w:lang w:val="sl-SI"/>
              </w:rPr>
            </w:pPr>
            <w:r w:rsidRPr="00E24872">
              <w:rPr>
                <w:rFonts w:asciiTheme="majorHAnsi" w:eastAsiaTheme="minorEastAsia" w:hAnsiTheme="majorHAnsi" w:cstheme="majorHAnsi"/>
                <w:b w:val="0"/>
                <w:bCs w:val="0"/>
                <w:sz w:val="18"/>
                <w:szCs w:val="18"/>
                <w:lang w:val="sl-SI"/>
              </w:rPr>
              <w:t>Za vse posege v prostor je treba upoštevati določbe Odloka o varstvu virov pitne vode na območju Občine Dol pri Ljubljani (Uradni list RS, št.: 82/2001)</w:t>
            </w:r>
          </w:p>
          <w:p w14:paraId="57858341" w14:textId="77777777" w:rsidR="00300DEE" w:rsidRPr="00E24872" w:rsidRDefault="00300DEE" w:rsidP="181B940F">
            <w:pPr>
              <w:rPr>
                <w:rFonts w:asciiTheme="majorHAnsi" w:hAnsiTheme="majorHAnsi" w:cstheme="majorBidi"/>
                <w:sz w:val="18"/>
                <w:szCs w:val="18"/>
                <w:lang w:val="sl-SI"/>
              </w:rPr>
            </w:pPr>
          </w:p>
          <w:p w14:paraId="642D023A" w14:textId="1C3F6287" w:rsidR="00300DEE" w:rsidRPr="00E24872" w:rsidRDefault="00300DEE" w:rsidP="000D7760">
            <w:pPr>
              <w:spacing w:line="257" w:lineRule="auto"/>
              <w:rPr>
                <w:rFonts w:ascii="Calibri" w:eastAsia="Calibri" w:hAnsi="Calibri" w:cs="Calibri"/>
                <w:sz w:val="22"/>
                <w:szCs w:val="22"/>
                <w:lang w:val="sl-SI"/>
              </w:rPr>
            </w:pPr>
            <w:r w:rsidRPr="00E24872">
              <w:rPr>
                <w:rFonts w:ascii="Calibri" w:eastAsia="Calibri" w:hAnsi="Calibri" w:cs="Calibri"/>
                <w:sz w:val="18"/>
                <w:szCs w:val="18"/>
                <w:lang w:val="en-GB"/>
              </w:rPr>
              <w:t xml:space="preserve">Za </w:t>
            </w:r>
            <w:proofErr w:type="spellStart"/>
            <w:r w:rsidRPr="00E24872">
              <w:rPr>
                <w:rFonts w:ascii="Calibri" w:eastAsia="Calibri" w:hAnsi="Calibri" w:cs="Calibri"/>
                <w:sz w:val="18"/>
                <w:szCs w:val="18"/>
                <w:lang w:val="en-GB"/>
              </w:rPr>
              <w:t>vse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posege</w:t>
            </w:r>
            <w:proofErr w:type="spellEnd"/>
            <w:r w:rsidRPr="00E24872">
              <w:rPr>
                <w:rFonts w:ascii="Calibri" w:eastAsia="Calibri" w:hAnsi="Calibri" w:cs="Calibri"/>
                <w:sz w:val="18"/>
                <w:szCs w:val="18"/>
                <w:lang w:val="en-GB"/>
              </w:rPr>
              <w:t xml:space="preserve"> v </w:t>
            </w:r>
            <w:proofErr w:type="spellStart"/>
            <w:r w:rsidRPr="00E24872">
              <w:rPr>
                <w:rFonts w:ascii="Calibri" w:eastAsia="Calibri" w:hAnsi="Calibri" w:cs="Calibri"/>
                <w:sz w:val="18"/>
                <w:szCs w:val="18"/>
                <w:lang w:val="en-GB"/>
              </w:rPr>
              <w:t>najožjem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varstvenem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pasu</w:t>
            </w:r>
            <w:proofErr w:type="spellEnd"/>
            <w:r w:rsidRPr="00E24872">
              <w:rPr>
                <w:rFonts w:ascii="Calibri" w:eastAsia="Calibri" w:hAnsi="Calibri" w:cs="Calibri"/>
                <w:sz w:val="18"/>
                <w:szCs w:val="18"/>
                <w:lang w:val="en-GB"/>
              </w:rPr>
              <w:t xml:space="preserve"> (VVO1) je </w:t>
            </w:r>
            <w:proofErr w:type="spellStart"/>
            <w:r w:rsidRPr="00E24872">
              <w:rPr>
                <w:rFonts w:ascii="Calibri" w:eastAsia="Calibri" w:hAnsi="Calibri" w:cs="Calibri"/>
                <w:sz w:val="18"/>
                <w:szCs w:val="18"/>
                <w:lang w:val="en-GB"/>
              </w:rPr>
              <w:t>potrebno</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upoštevati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določbe</w:t>
            </w:r>
            <w:proofErr w:type="spellEnd"/>
            <w:r w:rsidRPr="00E24872">
              <w:rPr>
                <w:rFonts w:ascii="Calibri" w:eastAsia="Calibri" w:hAnsi="Calibri" w:cs="Calibri"/>
                <w:sz w:val="18"/>
                <w:szCs w:val="18"/>
                <w:lang w:val="en-GB"/>
              </w:rPr>
              <w:t xml:space="preserve"> 6. </w:t>
            </w:r>
            <w:proofErr w:type="spellStart"/>
            <w:r w:rsidRPr="00E24872">
              <w:rPr>
                <w:rFonts w:ascii="Calibri" w:eastAsia="Calibri" w:hAnsi="Calibri" w:cs="Calibri"/>
                <w:sz w:val="18"/>
                <w:szCs w:val="18"/>
                <w:lang w:val="en-GB"/>
              </w:rPr>
              <w:t>člena</w:t>
            </w:r>
            <w:proofErr w:type="spellEnd"/>
            <w:r w:rsidRPr="00E24872">
              <w:rPr>
                <w:rFonts w:ascii="Calibri" w:eastAsia="Calibri" w:hAnsi="Calibri" w:cs="Calibri"/>
                <w:sz w:val="22"/>
                <w:szCs w:val="22"/>
                <w:lang w:val="en-GB"/>
              </w:rPr>
              <w:t xml:space="preserve"> </w:t>
            </w:r>
            <w:proofErr w:type="spellStart"/>
            <w:r w:rsidRPr="00E24872">
              <w:rPr>
                <w:rFonts w:ascii="Calibri" w:eastAsia="Calibri" w:hAnsi="Calibri" w:cs="Calibri"/>
                <w:sz w:val="18"/>
                <w:szCs w:val="18"/>
                <w:lang w:val="en-GB"/>
              </w:rPr>
              <w:t>Odloka</w:t>
            </w:r>
            <w:proofErr w:type="spellEnd"/>
            <w:r w:rsidRPr="00E24872">
              <w:rPr>
                <w:rFonts w:ascii="Calibri" w:eastAsia="Calibri" w:hAnsi="Calibri" w:cs="Calibri"/>
                <w:sz w:val="18"/>
                <w:szCs w:val="18"/>
                <w:lang w:val="en-GB"/>
              </w:rPr>
              <w:t xml:space="preserve"> o </w:t>
            </w:r>
            <w:proofErr w:type="spellStart"/>
            <w:r w:rsidRPr="00E24872">
              <w:rPr>
                <w:rFonts w:ascii="Calibri" w:eastAsia="Calibri" w:hAnsi="Calibri" w:cs="Calibri"/>
                <w:sz w:val="18"/>
                <w:szCs w:val="18"/>
                <w:lang w:val="en-GB"/>
              </w:rPr>
              <w:t>varstvu</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virov</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pitne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vode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na</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območju</w:t>
            </w:r>
            <w:proofErr w:type="spellEnd"/>
            <w:r w:rsidRPr="00E24872">
              <w:rPr>
                <w:rFonts w:ascii="Calibri" w:eastAsia="Calibri" w:hAnsi="Calibri" w:cs="Calibri"/>
                <w:sz w:val="18"/>
                <w:szCs w:val="18"/>
                <w:lang w:val="en-GB"/>
              </w:rPr>
              <w:t xml:space="preserve"> Občine Dol </w:t>
            </w:r>
            <w:proofErr w:type="spellStart"/>
            <w:r w:rsidRPr="00E24872">
              <w:rPr>
                <w:rFonts w:ascii="Calibri" w:eastAsia="Calibri" w:hAnsi="Calibri" w:cs="Calibri"/>
                <w:sz w:val="18"/>
                <w:szCs w:val="18"/>
                <w:lang w:val="en-GB"/>
              </w:rPr>
              <w:t>pri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Ljubljani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Uradni</w:t>
            </w:r>
            <w:proofErr w:type="spellEnd"/>
            <w:r w:rsidRPr="00E24872">
              <w:rPr>
                <w:rFonts w:ascii="Calibri" w:eastAsia="Calibri" w:hAnsi="Calibri" w:cs="Calibri"/>
                <w:sz w:val="18"/>
                <w:szCs w:val="18"/>
                <w:lang w:val="en-GB"/>
              </w:rPr>
              <w:t xml:space="preserve"> list RS, </w:t>
            </w:r>
            <w:proofErr w:type="spellStart"/>
            <w:r w:rsidRPr="00E24872">
              <w:rPr>
                <w:rFonts w:ascii="Calibri" w:eastAsia="Calibri" w:hAnsi="Calibri" w:cs="Calibri"/>
                <w:sz w:val="18"/>
                <w:szCs w:val="18"/>
                <w:lang w:val="en-GB"/>
              </w:rPr>
              <w:t>št</w:t>
            </w:r>
            <w:proofErr w:type="spellEnd"/>
            <w:r w:rsidRPr="00E24872">
              <w:rPr>
                <w:rFonts w:ascii="Calibri" w:eastAsia="Calibri" w:hAnsi="Calibri" w:cs="Calibri"/>
                <w:sz w:val="18"/>
                <w:szCs w:val="18"/>
                <w:lang w:val="en-GB"/>
              </w:rPr>
              <w:t>. 82/2001)</w:t>
            </w:r>
            <w:r w:rsidRPr="00E24872">
              <w:rPr>
                <w:rFonts w:ascii="Calibri" w:eastAsia="Calibri" w:hAnsi="Calibri" w:cs="Calibri"/>
                <w:sz w:val="22"/>
                <w:szCs w:val="22"/>
                <w:lang w:val="sl-SI"/>
              </w:rPr>
              <w:t>.</w:t>
            </w:r>
          </w:p>
          <w:p w14:paraId="6567258F" w14:textId="3DBA8109" w:rsidR="00300DEE" w:rsidRPr="00E24872" w:rsidRDefault="00300DEE" w:rsidP="181B940F">
            <w:pPr>
              <w:rPr>
                <w:rFonts w:asciiTheme="majorHAnsi" w:hAnsiTheme="majorHAnsi" w:cstheme="majorBidi"/>
                <w:sz w:val="18"/>
                <w:szCs w:val="18"/>
                <w:lang w:val="sl-SI"/>
              </w:rPr>
            </w:pPr>
          </w:p>
          <w:p w14:paraId="380938A5" w14:textId="68E343FD" w:rsidR="00300DEE" w:rsidRPr="00E24872" w:rsidRDefault="00300DEE" w:rsidP="000D7760">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Calibri" w:eastAsia="Calibri" w:hAnsi="Calibri" w:cs="Calibri"/>
                <w:b w:val="0"/>
                <w:bCs w:val="0"/>
                <w:sz w:val="18"/>
                <w:szCs w:val="18"/>
                <w:lang w:val="en-GB"/>
              </w:rPr>
              <w:t xml:space="preserve"> Za </w:t>
            </w:r>
            <w:proofErr w:type="spellStart"/>
            <w:r w:rsidRPr="00E24872">
              <w:rPr>
                <w:rFonts w:ascii="Calibri" w:eastAsia="Calibri" w:hAnsi="Calibri" w:cs="Calibri"/>
                <w:b w:val="0"/>
                <w:bCs w:val="0"/>
                <w:sz w:val="18"/>
                <w:szCs w:val="18"/>
                <w:lang w:val="en-GB"/>
              </w:rPr>
              <w:t>vse</w:t>
            </w:r>
            <w:proofErr w:type="spellEnd"/>
            <w:r w:rsidRPr="00E24872">
              <w:rPr>
                <w:rFonts w:ascii="Calibri" w:eastAsia="Calibri" w:hAnsi="Calibri" w:cs="Calibri"/>
                <w:b w:val="0"/>
                <w:bCs w:val="0"/>
                <w:sz w:val="18"/>
                <w:szCs w:val="18"/>
                <w:lang w:val="en-GB"/>
              </w:rPr>
              <w:t xml:space="preserve"> </w:t>
            </w:r>
            <w:proofErr w:type="spellStart"/>
            <w:r w:rsidRPr="00E24872">
              <w:rPr>
                <w:rFonts w:ascii="Calibri" w:eastAsia="Calibri" w:hAnsi="Calibri" w:cs="Calibri"/>
                <w:b w:val="0"/>
                <w:bCs w:val="0"/>
                <w:sz w:val="18"/>
                <w:szCs w:val="18"/>
                <w:lang w:val="en-GB"/>
              </w:rPr>
              <w:t>posege</w:t>
            </w:r>
            <w:proofErr w:type="spellEnd"/>
            <w:r w:rsidRPr="00E24872">
              <w:rPr>
                <w:rFonts w:ascii="Calibri" w:eastAsia="Calibri" w:hAnsi="Calibri" w:cs="Calibri"/>
                <w:b w:val="0"/>
                <w:bCs w:val="0"/>
                <w:sz w:val="18"/>
                <w:szCs w:val="18"/>
                <w:lang w:val="en-GB"/>
              </w:rPr>
              <w:t xml:space="preserve"> v </w:t>
            </w:r>
            <w:r w:rsidRPr="000D7760">
              <w:rPr>
                <w:rFonts w:ascii="Calibri" w:eastAsia="Calibri" w:hAnsi="Calibri" w:cs="Calibri"/>
                <w:b w:val="0"/>
                <w:bCs w:val="0"/>
                <w:sz w:val="18"/>
                <w:szCs w:val="18"/>
                <w:lang w:val="sl-SI"/>
              </w:rPr>
              <w:t xml:space="preserve">ožjem varstvenem pasu (VVO2) je potrebno </w:t>
            </w:r>
            <w:proofErr w:type="gramStart"/>
            <w:r w:rsidRPr="000D7760">
              <w:rPr>
                <w:rFonts w:ascii="Calibri" w:eastAsia="Calibri" w:hAnsi="Calibri" w:cs="Calibri"/>
                <w:b w:val="0"/>
                <w:bCs w:val="0"/>
                <w:sz w:val="18"/>
                <w:szCs w:val="18"/>
                <w:lang w:val="sl-SI"/>
              </w:rPr>
              <w:t xml:space="preserve">upoštevati  </w:t>
            </w:r>
            <w:r w:rsidRPr="00E24872">
              <w:rPr>
                <w:rFonts w:asciiTheme="majorHAnsi" w:eastAsiaTheme="minorEastAsia" w:hAnsiTheme="majorHAnsi" w:cstheme="majorBidi"/>
                <w:b w:val="0"/>
                <w:bCs w:val="0"/>
                <w:sz w:val="18"/>
                <w:szCs w:val="18"/>
                <w:lang w:val="sl-SI"/>
              </w:rPr>
              <w:t>določbe</w:t>
            </w:r>
            <w:proofErr w:type="gramEnd"/>
            <w:r w:rsidRPr="00E24872">
              <w:rPr>
                <w:rFonts w:asciiTheme="majorHAnsi" w:eastAsiaTheme="minorEastAsia" w:hAnsiTheme="majorHAnsi" w:cstheme="majorBidi"/>
                <w:b w:val="0"/>
                <w:bCs w:val="0"/>
                <w:sz w:val="18"/>
                <w:szCs w:val="18"/>
                <w:lang w:val="sl-SI"/>
              </w:rPr>
              <w:t xml:space="preserv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16C05742" w14:textId="75083927" w:rsidR="00300DEE" w:rsidRPr="00E24872" w:rsidRDefault="00300DEE">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BE02D6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7, 8</w:t>
            </w:r>
          </w:p>
        </w:tc>
      </w:tr>
      <w:tr w:rsidR="00300DEE" w:rsidRPr="00E24872" w14:paraId="256794F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1A3A175B" w14:textId="71B43BDD" w:rsidR="00300DEE" w:rsidRPr="00E24872" w:rsidRDefault="00300DEE">
            <w:pPr>
              <w:jc w:val="center"/>
              <w:rPr>
                <w:rFonts w:asciiTheme="majorHAnsi" w:hAnsiTheme="majorHAnsi" w:cstheme="majorHAnsi"/>
                <w:strike/>
                <w:sz w:val="18"/>
                <w:szCs w:val="18"/>
                <w:lang w:val="sl-SI"/>
              </w:rPr>
            </w:pPr>
          </w:p>
        </w:tc>
        <w:tc>
          <w:tcPr>
            <w:tcW w:w="1418" w:type="dxa"/>
            <w:tcBorders>
              <w:top w:val="single" w:sz="4" w:space="0" w:color="auto"/>
              <w:left w:val="single" w:sz="4" w:space="0" w:color="auto"/>
              <w:bottom w:val="single" w:sz="4" w:space="0" w:color="auto"/>
              <w:right w:val="single" w:sz="4" w:space="0" w:color="auto"/>
            </w:tcBorders>
            <w:vAlign w:val="center"/>
          </w:tcPr>
          <w:p w14:paraId="01583793" w14:textId="2A699043" w:rsidR="00300DEE" w:rsidRPr="00E24872" w:rsidRDefault="00300DEE" w:rsidP="272E889B">
            <w:pPr>
              <w:jc w:val="center"/>
              <w:rPr>
                <w:rFonts w:asciiTheme="majorHAnsi" w:hAnsiTheme="majorHAnsi" w:cstheme="majorBidi"/>
                <w:strike/>
                <w:sz w:val="18"/>
                <w:szCs w:val="18"/>
                <w:lang w:val="sl-SI"/>
              </w:rPr>
            </w:pPr>
          </w:p>
        </w:tc>
        <w:tc>
          <w:tcPr>
            <w:tcW w:w="5386" w:type="dxa"/>
            <w:tcBorders>
              <w:top w:val="single" w:sz="4" w:space="0" w:color="auto"/>
              <w:left w:val="single" w:sz="4" w:space="0" w:color="auto"/>
              <w:bottom w:val="single" w:sz="4" w:space="0" w:color="auto"/>
              <w:right w:val="single" w:sz="4" w:space="0" w:color="auto"/>
            </w:tcBorders>
            <w:vAlign w:val="center"/>
          </w:tcPr>
          <w:p w14:paraId="5432297B" w14:textId="00A85B6B" w:rsidR="00300DEE" w:rsidRPr="00E24872" w:rsidRDefault="00300DEE">
            <w:pPr>
              <w:rPr>
                <w:rFonts w:asciiTheme="majorHAnsi" w:hAnsiTheme="majorHAnsi" w:cstheme="majorHAnsi"/>
                <w:strike/>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236E3731" w14:textId="55C7CB0C" w:rsidR="00300DEE" w:rsidRPr="00E24872" w:rsidRDefault="00300DEE">
            <w:pPr>
              <w:rPr>
                <w:rFonts w:asciiTheme="majorHAnsi" w:hAnsiTheme="majorHAnsi" w:cstheme="majorHAnsi"/>
                <w:strike/>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tcPr>
          <w:p w14:paraId="56480EAB" w14:textId="6CC56785" w:rsidR="00300DEE" w:rsidRPr="00E24872" w:rsidRDefault="00300DEE">
            <w:pPr>
              <w:jc w:val="center"/>
              <w:rPr>
                <w:rFonts w:asciiTheme="majorHAnsi" w:hAnsiTheme="majorHAnsi" w:cstheme="majorHAnsi"/>
                <w:strike/>
                <w:sz w:val="18"/>
                <w:szCs w:val="18"/>
                <w:lang w:val="sl-SI"/>
              </w:rPr>
            </w:pPr>
          </w:p>
        </w:tc>
      </w:tr>
      <w:tr w:rsidR="00300DEE" w:rsidRPr="00E24872" w14:paraId="0C7A029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11CB3961" w14:textId="6C214EA7" w:rsidR="00300DEE" w:rsidRPr="00E24872" w:rsidRDefault="00300DEE">
            <w:pPr>
              <w:jc w:val="center"/>
              <w:rPr>
                <w:rFonts w:asciiTheme="majorHAnsi" w:hAnsiTheme="majorHAnsi" w:cstheme="majorHAnsi"/>
                <w:strike/>
                <w:sz w:val="18"/>
                <w:szCs w:val="18"/>
                <w:lang w:val="sl-SI"/>
              </w:rPr>
            </w:pPr>
          </w:p>
        </w:tc>
        <w:tc>
          <w:tcPr>
            <w:tcW w:w="1418" w:type="dxa"/>
            <w:tcBorders>
              <w:top w:val="single" w:sz="4" w:space="0" w:color="auto"/>
              <w:left w:val="single" w:sz="4" w:space="0" w:color="auto"/>
              <w:bottom w:val="single" w:sz="4" w:space="0" w:color="auto"/>
              <w:right w:val="single" w:sz="4" w:space="0" w:color="auto"/>
            </w:tcBorders>
            <w:vAlign w:val="center"/>
          </w:tcPr>
          <w:p w14:paraId="066638FE" w14:textId="54D347E4" w:rsidR="00300DEE" w:rsidRPr="00E24872" w:rsidRDefault="00300DEE" w:rsidP="272E889B">
            <w:pPr>
              <w:jc w:val="center"/>
              <w:rPr>
                <w:rFonts w:asciiTheme="majorHAnsi" w:hAnsiTheme="majorHAnsi" w:cstheme="majorBidi"/>
                <w:strike/>
                <w:sz w:val="18"/>
                <w:szCs w:val="18"/>
                <w:lang w:val="sl-SI"/>
              </w:rPr>
            </w:pPr>
          </w:p>
        </w:tc>
        <w:tc>
          <w:tcPr>
            <w:tcW w:w="5386" w:type="dxa"/>
            <w:tcBorders>
              <w:top w:val="single" w:sz="4" w:space="0" w:color="auto"/>
              <w:left w:val="single" w:sz="4" w:space="0" w:color="auto"/>
              <w:bottom w:val="single" w:sz="4" w:space="0" w:color="auto"/>
              <w:right w:val="single" w:sz="4" w:space="0" w:color="auto"/>
            </w:tcBorders>
            <w:vAlign w:val="center"/>
          </w:tcPr>
          <w:p w14:paraId="4DEC667A" w14:textId="32965D05" w:rsidR="00300DEE" w:rsidRPr="00E24872" w:rsidRDefault="00300DEE">
            <w:pPr>
              <w:rPr>
                <w:rFonts w:asciiTheme="majorHAnsi" w:hAnsiTheme="majorHAnsi" w:cstheme="majorHAnsi"/>
                <w:strike/>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0124419F" w14:textId="4D7B61AE" w:rsidR="00300DEE" w:rsidRPr="00E24872" w:rsidRDefault="00300DEE">
            <w:pPr>
              <w:rPr>
                <w:rFonts w:asciiTheme="majorHAnsi" w:hAnsiTheme="majorHAnsi" w:cstheme="majorHAnsi"/>
                <w:strike/>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tcPr>
          <w:p w14:paraId="66F6286E" w14:textId="115F3A63" w:rsidR="00300DEE" w:rsidRPr="00E24872" w:rsidRDefault="00300DEE">
            <w:pPr>
              <w:jc w:val="center"/>
              <w:rPr>
                <w:rFonts w:asciiTheme="majorHAnsi" w:hAnsiTheme="majorHAnsi" w:cstheme="majorHAnsi"/>
                <w:strike/>
                <w:sz w:val="18"/>
                <w:szCs w:val="18"/>
                <w:lang w:val="sl-SI"/>
              </w:rPr>
            </w:pPr>
          </w:p>
        </w:tc>
      </w:tr>
      <w:tr w:rsidR="00300DEE" w:rsidRPr="00E24872" w14:paraId="26F5F1DB" w14:textId="77777777" w:rsidTr="00300DEE">
        <w:trPr>
          <w:trHeight w:val="1885"/>
        </w:trPr>
        <w:tc>
          <w:tcPr>
            <w:tcW w:w="851" w:type="dxa"/>
            <w:tcBorders>
              <w:top w:val="single" w:sz="4" w:space="0" w:color="auto"/>
              <w:left w:val="single" w:sz="4" w:space="0" w:color="auto"/>
              <w:bottom w:val="single" w:sz="4" w:space="0" w:color="auto"/>
              <w:right w:val="single" w:sz="4" w:space="0" w:color="auto"/>
            </w:tcBorders>
            <w:vAlign w:val="center"/>
            <w:hideMark/>
          </w:tcPr>
          <w:p w14:paraId="3FC23F1C"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40D56E" w14:textId="0D4FAA34"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F48DF42"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Zaboršt pri Dolu  - Domačija Zaboršt pri Dolu  14 (EŠD 17974), dediščina; stavbna dediščina </w:t>
            </w:r>
          </w:p>
          <w:p w14:paraId="09A9E26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Zaboršt pri Dolu  - Domačija Zaboršt pri Dolu  15 (EŠD 17975), dediščina; stavbna dediščina </w:t>
            </w:r>
          </w:p>
          <w:p w14:paraId="555EA9A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17565), dediščina; kulturna krajina</w:t>
            </w:r>
          </w:p>
          <w:p w14:paraId="2B9F8CF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Zaboršt pri Dolu – Arheološko najdišče (EŠD 19584), arheološko najdišče</w:t>
            </w:r>
          </w:p>
          <w:p w14:paraId="22F0A286"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Zaboršt pri Dolu – Cerkev sv. Katarine (EŠD 1778), vplivno območje spomenika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97B5A4" w14:textId="05EF2AD5"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20089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3A63040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DA72AD7"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FF2098" w14:textId="4441563F"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0924D5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Zajelše – Spominska plošča partizanski javki Jelka (EŠD 19356), dediščina; </w:t>
            </w:r>
            <w:proofErr w:type="spellStart"/>
            <w:r w:rsidRPr="00E24872">
              <w:rPr>
                <w:rFonts w:asciiTheme="majorHAnsi" w:hAnsiTheme="majorHAnsi" w:cstheme="majorHAnsi"/>
                <w:sz w:val="18"/>
                <w:szCs w:val="18"/>
                <w:lang w:val="sl-SI"/>
              </w:rPr>
              <w:t>memorialna</w:t>
            </w:r>
            <w:proofErr w:type="spellEnd"/>
            <w:r w:rsidRPr="00E24872">
              <w:rPr>
                <w:rFonts w:asciiTheme="majorHAnsi" w:hAnsiTheme="majorHAnsi" w:cstheme="majorHAnsi"/>
                <w:sz w:val="18"/>
                <w:szCs w:val="18"/>
                <w:lang w:val="sl-SI"/>
              </w:rPr>
              <w:t xml:space="preserve"> dediščina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5A190C"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Ohraniti dostop do gozda po </w:t>
            </w:r>
            <w:proofErr w:type="spellStart"/>
            <w:r w:rsidRPr="00E24872">
              <w:rPr>
                <w:rFonts w:asciiTheme="majorHAnsi" w:hAnsiTheme="majorHAnsi" w:cstheme="majorHAnsi"/>
                <w:sz w:val="18"/>
                <w:szCs w:val="18"/>
                <w:lang w:val="sl-SI"/>
              </w:rPr>
              <w:t>parc</w:t>
            </w:r>
            <w:proofErr w:type="spellEnd"/>
            <w:r w:rsidRPr="00E24872">
              <w:rPr>
                <w:rFonts w:asciiTheme="majorHAnsi" w:hAnsiTheme="majorHAnsi" w:cstheme="majorHAnsi"/>
                <w:sz w:val="18"/>
                <w:szCs w:val="18"/>
                <w:lang w:val="sl-SI"/>
              </w:rPr>
              <w:t>. št. 453/2, k. o. Podgora in zagotoviti zadosten varnostni odmik stavb od gozdnega roba.</w:t>
            </w:r>
          </w:p>
          <w:p w14:paraId="47AE18FD" w14:textId="65ED0B4C"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016A96"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7, 8</w:t>
            </w:r>
          </w:p>
        </w:tc>
      </w:tr>
      <w:tr w:rsidR="00300DEE" w:rsidRPr="00E24872" w14:paraId="38A45CDA"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039EBDBE"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A58D7" w14:textId="1996820F"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AEEFC75"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Podgora pri Dolskem – Kulturna krajina (EŠD 19565), dediščina; kulturna krajina</w:t>
            </w:r>
          </w:p>
          <w:p w14:paraId="4D57F1DD"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Del širšega VVO3 (kategorija III) (vir: ARSO, Atlas okolja)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81B087"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p w14:paraId="13BD45FA" w14:textId="77777777" w:rsidR="00300DEE" w:rsidRPr="00E24872" w:rsidRDefault="00300DEE">
            <w:pPr>
              <w:rPr>
                <w:rFonts w:asciiTheme="majorHAnsi" w:hAnsiTheme="majorHAnsi" w:cstheme="majorHAnsi"/>
                <w:sz w:val="18"/>
                <w:szCs w:val="18"/>
                <w:lang w:val="sl-SI"/>
              </w:rPr>
            </w:pPr>
          </w:p>
          <w:p w14:paraId="53F828AE" w14:textId="3E0844C1" w:rsidR="00300DEE" w:rsidRPr="00E24872" w:rsidRDefault="00300DEE" w:rsidP="00955F39">
            <w:pP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 xml:space="preserve">Stavbe in deli stavb tipa 4b lahko obsegajo do 500m2 skupne uporabne </w:t>
            </w:r>
            <w:proofErr w:type="spellStart"/>
            <w:r w:rsidRPr="00E24872">
              <w:rPr>
                <w:rFonts w:asciiTheme="majorHAnsi" w:hAnsiTheme="majorHAnsi" w:cstheme="majorHAnsi"/>
                <w:sz w:val="18"/>
                <w:szCs w:val="18"/>
                <w:lang w:val="sl-SI"/>
              </w:rPr>
              <w:t>površine.Stavbe</w:t>
            </w:r>
            <w:proofErr w:type="spellEnd"/>
            <w:r w:rsidRPr="00E24872">
              <w:rPr>
                <w:rFonts w:asciiTheme="majorHAnsi" w:hAnsiTheme="majorHAnsi" w:cstheme="majorHAnsi"/>
                <w:sz w:val="18"/>
                <w:szCs w:val="18"/>
                <w:lang w:val="sl-SI"/>
              </w:rPr>
              <w:t xml:space="preserve"> in deli stavb tipa 4b lahko obsegajo do 500m2 skupne uporabne površine.</w:t>
            </w:r>
          </w:p>
          <w:p w14:paraId="79FAB2A0" w14:textId="77777777" w:rsidR="00300DEE" w:rsidRPr="00E24872" w:rsidRDefault="00300DEE">
            <w:pPr>
              <w:rPr>
                <w:rFonts w:asciiTheme="majorHAnsi" w:hAnsiTheme="majorHAnsi" w:cstheme="majorHAnsi"/>
                <w:sz w:val="18"/>
                <w:szCs w:val="18"/>
                <w:lang w:val="sl-SI"/>
              </w:rPr>
            </w:pPr>
          </w:p>
          <w:p w14:paraId="41E69190" w14:textId="21A3ABF9"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6B18D4"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lastRenderedPageBreak/>
              <w:t>7, 8</w:t>
            </w:r>
          </w:p>
        </w:tc>
      </w:tr>
      <w:tr w:rsidR="00300DEE" w:rsidRPr="00E24872" w14:paraId="1FED716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5AE96A6A"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C910A" w14:textId="5E4268A4"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6D4DD44"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Zaboršt pri Dolu – Spomenik požgani Korantovi domačiji (EŠD 5736), spomenik</w:t>
            </w:r>
          </w:p>
          <w:p w14:paraId="7F3928C1"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Zaboršt pri Dolu – Arheološko najdišče (EŠD 19584), arheološko najdišče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DD7703"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Športni center Korant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2B9485"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15D0DF2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3247A5F"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Za17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DC5FFE" w14:textId="34B5553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F5B7C9F"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Zaboršt pri Dolu – Arheološko najdišče (EŠD 19584), arheološko najdišče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5D3D0A1" w14:textId="2B18CFEF" w:rsidR="00300DEE" w:rsidRPr="00E24872" w:rsidRDefault="00300DEE">
            <w:pPr>
              <w:rPr>
                <w:rFonts w:asciiTheme="majorHAnsi" w:hAnsiTheme="majorHAnsi" w:cstheme="majorBidi"/>
                <w:sz w:val="18"/>
                <w:szCs w:val="18"/>
                <w:lang w:val="sl-SI"/>
              </w:rPr>
            </w:pPr>
            <w:r w:rsidRPr="00E24872">
              <w:rPr>
                <w:rFonts w:asciiTheme="majorHAnsi" w:hAnsiTheme="majorHAnsi" w:cstheme="majorBidi"/>
                <w:sz w:val="18"/>
                <w:szCs w:val="18"/>
                <w:lang w:val="sl-SI"/>
              </w:rPr>
              <w:t>Ohraniti obstoječo rabo gozdne ceste Zajelš-Korant in zagotoviti zadosten varnostni odmik stavb od gozdnega roba. Ohranijo se obstoječe gozdne ceste.</w:t>
            </w:r>
          </w:p>
          <w:p w14:paraId="5A097899" w14:textId="77777777" w:rsidR="00300DEE" w:rsidRPr="00E24872" w:rsidRDefault="00300DEE">
            <w:pPr>
              <w:rPr>
                <w:rFonts w:asciiTheme="majorHAnsi" w:hAnsiTheme="majorHAnsi" w:cstheme="majorHAnsi"/>
                <w:sz w:val="18"/>
                <w:szCs w:val="18"/>
                <w:lang w:val="sl-SI"/>
              </w:rPr>
            </w:pPr>
          </w:p>
          <w:p w14:paraId="12E93F09" w14:textId="77777777"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Krčitve gozda naj se izvedejo izven gnezditvene sezone ptic, v obdobju od 1. avgusta tekočega leta do 1. marca naslednjega leta.</w:t>
            </w:r>
          </w:p>
          <w:p w14:paraId="7D787C41" w14:textId="77777777" w:rsidR="00300DEE" w:rsidRPr="00E24872" w:rsidRDefault="00300DEE">
            <w:pPr>
              <w:rPr>
                <w:rFonts w:asciiTheme="majorHAnsi" w:hAnsiTheme="majorHAnsi" w:cstheme="majorHAnsi"/>
                <w:sz w:val="18"/>
                <w:szCs w:val="18"/>
                <w:lang w:val="sl-SI"/>
              </w:rPr>
            </w:pPr>
          </w:p>
          <w:p w14:paraId="53C8C870" w14:textId="7CBAD37D" w:rsidR="00300DEE" w:rsidRPr="00E24872" w:rsidRDefault="00300DEE">
            <w:pPr>
              <w:rPr>
                <w:rFonts w:asciiTheme="majorHAnsi" w:hAnsiTheme="majorHAnsi" w:cstheme="majorHAnsi"/>
                <w:sz w:val="18"/>
                <w:szCs w:val="18"/>
                <w:lang w:val="sl-SI"/>
              </w:rPr>
            </w:pPr>
            <w:r w:rsidRPr="00E24872">
              <w:rPr>
                <w:rFonts w:asciiTheme="majorHAnsi" w:hAnsiTheme="majorHAnsi" w:cstheme="majorHAnsi"/>
                <w:sz w:val="18"/>
                <w:szCs w:val="18"/>
                <w:lang w:val="sl-SI"/>
              </w:rPr>
              <w:t>Možna oskrba z zemeljskim plinom.</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BE4102" w14:textId="77777777" w:rsidR="00300DEE" w:rsidRPr="00E24872" w:rsidRDefault="00300DEE">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bl>
    <w:p w14:paraId="090D33C2" w14:textId="77777777" w:rsidR="0076544C" w:rsidRPr="00E24872" w:rsidRDefault="0076544C">
      <w:pPr>
        <w:outlineLvl w:val="0"/>
        <w:rPr>
          <w:rFonts w:asciiTheme="majorHAnsi" w:hAnsiTheme="majorHAnsi" w:cstheme="majorHAnsi"/>
          <w:sz w:val="18"/>
          <w:szCs w:val="18"/>
          <w:lang w:val="sl-SI"/>
        </w:rPr>
      </w:pPr>
    </w:p>
    <w:p w14:paraId="5A875E7C" w14:textId="77777777" w:rsidR="0039534A" w:rsidRPr="00E24872" w:rsidRDefault="0039534A" w:rsidP="0039534A">
      <w:pPr>
        <w:outlineLvl w:val="0"/>
        <w:rPr>
          <w:rFonts w:asciiTheme="majorHAnsi" w:hAnsiTheme="majorHAnsi" w:cstheme="majorHAnsi"/>
          <w:sz w:val="18"/>
          <w:szCs w:val="18"/>
          <w:lang w:val="sl-SI"/>
        </w:rPr>
      </w:pPr>
      <w:r w:rsidRPr="00E24872">
        <w:rPr>
          <w:rFonts w:asciiTheme="majorHAnsi" w:hAnsiTheme="majorHAnsi" w:cstheme="majorHAnsi"/>
          <w:sz w:val="18"/>
          <w:szCs w:val="18"/>
          <w:lang w:val="sl-SI"/>
        </w:rPr>
        <w:t>(14) Odprti prostor</w:t>
      </w:r>
    </w:p>
    <w:tbl>
      <w:tblPr>
        <w:tblStyle w:val="Tabelamrea1"/>
        <w:tblW w:w="13184" w:type="dxa"/>
        <w:tblInd w:w="108" w:type="dxa"/>
        <w:tblLayout w:type="fixed"/>
        <w:tblLook w:val="04A0" w:firstRow="1" w:lastRow="0" w:firstColumn="1" w:lastColumn="0" w:noHBand="0" w:noVBand="1"/>
      </w:tblPr>
      <w:tblGrid>
        <w:gridCol w:w="851"/>
        <w:gridCol w:w="1418"/>
        <w:gridCol w:w="5386"/>
        <w:gridCol w:w="4536"/>
        <w:gridCol w:w="993"/>
      </w:tblGrid>
      <w:tr w:rsidR="00300DEE" w:rsidRPr="00E24872" w14:paraId="19F8DD9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1640A00E" w14:textId="77777777"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Oznaka EUP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CDABD0" w14:textId="77777777"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Način urejanja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0452A40" w14:textId="77777777"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Varovanja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728B00" w14:textId="77777777"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Posebna merila in pogoji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4B7037" w14:textId="77777777"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Karta</w:t>
            </w:r>
          </w:p>
          <w:p w14:paraId="321CE7E4" w14:textId="77777777"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List št.</w:t>
            </w:r>
          </w:p>
        </w:tc>
      </w:tr>
      <w:tr w:rsidR="00300DEE" w:rsidRPr="00E24872" w14:paraId="2CF32825"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7A20E1B7" w14:textId="542BDD55"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Op001</w:t>
            </w:r>
          </w:p>
        </w:tc>
        <w:tc>
          <w:tcPr>
            <w:tcW w:w="1418" w:type="dxa"/>
            <w:tcBorders>
              <w:top w:val="single" w:sz="4" w:space="0" w:color="auto"/>
              <w:left w:val="single" w:sz="4" w:space="0" w:color="auto"/>
              <w:bottom w:val="single" w:sz="4" w:space="0" w:color="auto"/>
              <w:right w:val="single" w:sz="4" w:space="0" w:color="auto"/>
            </w:tcBorders>
            <w:vAlign w:val="center"/>
          </w:tcPr>
          <w:p w14:paraId="7E95D54E" w14:textId="322C731D" w:rsidR="00300DEE" w:rsidRPr="00E24872" w:rsidDel="0039534A"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31D6E6EA" w14:textId="77777777" w:rsidR="00300DEE" w:rsidRPr="00E24872" w:rsidRDefault="00300DEE" w:rsidP="00BE0750">
            <w:pPr>
              <w:pStyle w:val="Heading2"/>
              <w:shd w:val="clear" w:color="auto" w:fill="FFFFFF"/>
              <w:spacing w:before="0" w:beforeAutospacing="0" w:after="0" w:afterAutospacing="0"/>
              <w:rPr>
                <w:rFonts w:asciiTheme="majorHAnsi" w:hAnsiTheme="majorHAnsi" w:cstheme="majorHAnsi"/>
                <w:b w:val="0"/>
                <w:bCs w:val="0"/>
                <w:sz w:val="18"/>
                <w:szCs w:val="18"/>
                <w:lang w:val="sl-SI"/>
              </w:rPr>
            </w:pPr>
            <w:r w:rsidRPr="00E24872">
              <w:rPr>
                <w:rFonts w:asciiTheme="majorHAnsi" w:hAnsiTheme="majorHAnsi" w:cstheme="majorHAnsi"/>
                <w:b w:val="0"/>
                <w:bCs w:val="0"/>
                <w:sz w:val="18"/>
                <w:szCs w:val="18"/>
                <w:lang w:val="sl-SI"/>
              </w:rPr>
              <w:t>Vodovarstveno območje – za vse posege v prostor je treba upoštevati določbe Odloka o varstvu virov pitne vode na območju Občine Dol pri Ljubljani (Uradni list RS, št.: 82/2001)</w:t>
            </w:r>
          </w:p>
          <w:p w14:paraId="55250D6B" w14:textId="77777777" w:rsidR="00300DEE" w:rsidRPr="00E24872" w:rsidRDefault="00300DEE" w:rsidP="00174602">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2F20D54A" w14:textId="54DF5C8D" w:rsidR="00300DEE" w:rsidRPr="00E24872" w:rsidRDefault="00300DEE" w:rsidP="000D7760">
            <w:pPr>
              <w:spacing w:line="257" w:lineRule="auto"/>
              <w:rPr>
                <w:rFonts w:ascii="Calibri" w:eastAsia="Calibri" w:hAnsi="Calibri" w:cs="Calibri"/>
                <w:sz w:val="22"/>
                <w:szCs w:val="22"/>
                <w:lang w:val="sl-SI"/>
              </w:rPr>
            </w:pPr>
            <w:r w:rsidRPr="00E24872">
              <w:rPr>
                <w:rFonts w:ascii="Calibri" w:eastAsia="Calibri" w:hAnsi="Calibri" w:cs="Calibri"/>
                <w:sz w:val="18"/>
                <w:szCs w:val="18"/>
                <w:lang w:val="en-GB"/>
              </w:rPr>
              <w:t xml:space="preserve">Za </w:t>
            </w:r>
            <w:proofErr w:type="spellStart"/>
            <w:r w:rsidRPr="00E24872">
              <w:rPr>
                <w:rFonts w:ascii="Calibri" w:eastAsia="Calibri" w:hAnsi="Calibri" w:cs="Calibri"/>
                <w:sz w:val="18"/>
                <w:szCs w:val="18"/>
                <w:lang w:val="en-GB"/>
              </w:rPr>
              <w:t>vse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posege</w:t>
            </w:r>
            <w:proofErr w:type="spellEnd"/>
            <w:r w:rsidRPr="00E24872">
              <w:rPr>
                <w:rFonts w:ascii="Calibri" w:eastAsia="Calibri" w:hAnsi="Calibri" w:cs="Calibri"/>
                <w:sz w:val="18"/>
                <w:szCs w:val="18"/>
                <w:lang w:val="en-GB"/>
              </w:rPr>
              <w:t xml:space="preserve"> v </w:t>
            </w:r>
            <w:proofErr w:type="spellStart"/>
            <w:r w:rsidRPr="00E24872">
              <w:rPr>
                <w:rFonts w:ascii="Calibri" w:eastAsia="Calibri" w:hAnsi="Calibri" w:cs="Calibri"/>
                <w:sz w:val="18"/>
                <w:szCs w:val="18"/>
                <w:lang w:val="en-GB"/>
              </w:rPr>
              <w:t>najožjem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varstvenem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pasu</w:t>
            </w:r>
            <w:proofErr w:type="spellEnd"/>
            <w:r w:rsidRPr="00E24872">
              <w:rPr>
                <w:rFonts w:ascii="Calibri" w:eastAsia="Calibri" w:hAnsi="Calibri" w:cs="Calibri"/>
                <w:sz w:val="18"/>
                <w:szCs w:val="18"/>
                <w:lang w:val="en-GB"/>
              </w:rPr>
              <w:t xml:space="preserve"> (VVO1) je </w:t>
            </w:r>
            <w:proofErr w:type="spellStart"/>
            <w:r w:rsidRPr="00E24872">
              <w:rPr>
                <w:rFonts w:ascii="Calibri" w:eastAsia="Calibri" w:hAnsi="Calibri" w:cs="Calibri"/>
                <w:sz w:val="18"/>
                <w:szCs w:val="18"/>
                <w:lang w:val="en-GB"/>
              </w:rPr>
              <w:t>potrebno</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upoštevati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določbe</w:t>
            </w:r>
            <w:proofErr w:type="spellEnd"/>
            <w:r w:rsidRPr="00E24872">
              <w:rPr>
                <w:rFonts w:ascii="Calibri" w:eastAsia="Calibri" w:hAnsi="Calibri" w:cs="Calibri"/>
                <w:sz w:val="18"/>
                <w:szCs w:val="18"/>
                <w:lang w:val="en-GB"/>
              </w:rPr>
              <w:t xml:space="preserve"> 6. </w:t>
            </w:r>
            <w:proofErr w:type="spellStart"/>
            <w:r w:rsidRPr="00E24872">
              <w:rPr>
                <w:rFonts w:ascii="Calibri" w:eastAsia="Calibri" w:hAnsi="Calibri" w:cs="Calibri"/>
                <w:sz w:val="18"/>
                <w:szCs w:val="18"/>
                <w:lang w:val="en-GB"/>
              </w:rPr>
              <w:t>člena</w:t>
            </w:r>
            <w:proofErr w:type="spellEnd"/>
            <w:r w:rsidRPr="00E24872">
              <w:rPr>
                <w:rFonts w:ascii="Calibri" w:eastAsia="Calibri" w:hAnsi="Calibri" w:cs="Calibri"/>
                <w:sz w:val="22"/>
                <w:szCs w:val="22"/>
                <w:lang w:val="en-GB"/>
              </w:rPr>
              <w:t xml:space="preserve"> </w:t>
            </w:r>
            <w:proofErr w:type="spellStart"/>
            <w:r w:rsidRPr="00E24872">
              <w:rPr>
                <w:rFonts w:ascii="Calibri" w:eastAsia="Calibri" w:hAnsi="Calibri" w:cs="Calibri"/>
                <w:sz w:val="18"/>
                <w:szCs w:val="18"/>
                <w:lang w:val="en-GB"/>
              </w:rPr>
              <w:t>Odloka</w:t>
            </w:r>
            <w:proofErr w:type="spellEnd"/>
            <w:r w:rsidRPr="00E24872">
              <w:rPr>
                <w:rFonts w:ascii="Calibri" w:eastAsia="Calibri" w:hAnsi="Calibri" w:cs="Calibri"/>
                <w:sz w:val="18"/>
                <w:szCs w:val="18"/>
                <w:lang w:val="en-GB"/>
              </w:rPr>
              <w:t xml:space="preserve"> o </w:t>
            </w:r>
            <w:proofErr w:type="spellStart"/>
            <w:r w:rsidRPr="00E24872">
              <w:rPr>
                <w:rFonts w:ascii="Calibri" w:eastAsia="Calibri" w:hAnsi="Calibri" w:cs="Calibri"/>
                <w:sz w:val="18"/>
                <w:szCs w:val="18"/>
                <w:lang w:val="en-GB"/>
              </w:rPr>
              <w:t>varstvu</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virov</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pitne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vode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na</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območju</w:t>
            </w:r>
            <w:proofErr w:type="spellEnd"/>
            <w:r w:rsidRPr="00E24872">
              <w:rPr>
                <w:rFonts w:ascii="Calibri" w:eastAsia="Calibri" w:hAnsi="Calibri" w:cs="Calibri"/>
                <w:sz w:val="18"/>
                <w:szCs w:val="18"/>
                <w:lang w:val="en-GB"/>
              </w:rPr>
              <w:t xml:space="preserve"> Občine Dol </w:t>
            </w:r>
            <w:proofErr w:type="spellStart"/>
            <w:r w:rsidRPr="00E24872">
              <w:rPr>
                <w:rFonts w:ascii="Calibri" w:eastAsia="Calibri" w:hAnsi="Calibri" w:cs="Calibri"/>
                <w:sz w:val="18"/>
                <w:szCs w:val="18"/>
                <w:lang w:val="en-GB"/>
              </w:rPr>
              <w:t>pri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Ljubljani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Uradni</w:t>
            </w:r>
            <w:proofErr w:type="spellEnd"/>
            <w:r w:rsidRPr="00E24872">
              <w:rPr>
                <w:rFonts w:ascii="Calibri" w:eastAsia="Calibri" w:hAnsi="Calibri" w:cs="Calibri"/>
                <w:sz w:val="18"/>
                <w:szCs w:val="18"/>
                <w:lang w:val="en-GB"/>
              </w:rPr>
              <w:t xml:space="preserve"> list RS, </w:t>
            </w:r>
            <w:proofErr w:type="spellStart"/>
            <w:r w:rsidRPr="00E24872">
              <w:rPr>
                <w:rFonts w:ascii="Calibri" w:eastAsia="Calibri" w:hAnsi="Calibri" w:cs="Calibri"/>
                <w:sz w:val="18"/>
                <w:szCs w:val="18"/>
                <w:lang w:val="en-GB"/>
              </w:rPr>
              <w:t>št</w:t>
            </w:r>
            <w:proofErr w:type="spellEnd"/>
            <w:r w:rsidRPr="00E24872">
              <w:rPr>
                <w:rFonts w:ascii="Calibri" w:eastAsia="Calibri" w:hAnsi="Calibri" w:cs="Calibri"/>
                <w:sz w:val="18"/>
                <w:szCs w:val="18"/>
                <w:lang w:val="en-GB"/>
              </w:rPr>
              <w:t>. 82/2001)</w:t>
            </w:r>
            <w:r w:rsidRPr="00E24872">
              <w:rPr>
                <w:rFonts w:ascii="Calibri" w:eastAsia="Calibri" w:hAnsi="Calibri" w:cs="Calibri"/>
                <w:sz w:val="22"/>
                <w:szCs w:val="22"/>
                <w:lang w:val="sl-SI"/>
              </w:rPr>
              <w:t>.</w:t>
            </w:r>
          </w:p>
          <w:p w14:paraId="3EA2AC9B" w14:textId="59AED8BE" w:rsidR="00300DEE" w:rsidRPr="00E24872" w:rsidRDefault="00300DEE" w:rsidP="181B940F">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p>
          <w:p w14:paraId="4681799C" w14:textId="2B91E4B6" w:rsidR="00300DEE" w:rsidRPr="00E24872" w:rsidRDefault="00300DEE" w:rsidP="000D7760">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Calibri" w:eastAsia="Calibri" w:hAnsi="Calibri" w:cs="Calibri"/>
                <w:b w:val="0"/>
                <w:bCs w:val="0"/>
                <w:sz w:val="18"/>
                <w:szCs w:val="18"/>
                <w:lang w:val="en-GB"/>
              </w:rPr>
              <w:t xml:space="preserve">Za </w:t>
            </w:r>
            <w:proofErr w:type="spellStart"/>
            <w:r w:rsidRPr="00E24872">
              <w:rPr>
                <w:rFonts w:ascii="Calibri" w:eastAsia="Calibri" w:hAnsi="Calibri" w:cs="Calibri"/>
                <w:b w:val="0"/>
                <w:bCs w:val="0"/>
                <w:sz w:val="18"/>
                <w:szCs w:val="18"/>
                <w:lang w:val="en-GB"/>
              </w:rPr>
              <w:t>vse</w:t>
            </w:r>
            <w:proofErr w:type="spellEnd"/>
            <w:r w:rsidRPr="00E24872">
              <w:rPr>
                <w:rFonts w:ascii="Calibri" w:eastAsia="Calibri" w:hAnsi="Calibri" w:cs="Calibri"/>
                <w:b w:val="0"/>
                <w:bCs w:val="0"/>
                <w:sz w:val="18"/>
                <w:szCs w:val="18"/>
                <w:lang w:val="en-GB"/>
              </w:rPr>
              <w:t xml:space="preserve"> </w:t>
            </w:r>
            <w:proofErr w:type="spellStart"/>
            <w:r w:rsidRPr="00E24872">
              <w:rPr>
                <w:rFonts w:ascii="Calibri" w:eastAsia="Calibri" w:hAnsi="Calibri" w:cs="Calibri"/>
                <w:b w:val="0"/>
                <w:bCs w:val="0"/>
                <w:sz w:val="18"/>
                <w:szCs w:val="18"/>
                <w:lang w:val="en-GB"/>
              </w:rPr>
              <w:t>posege</w:t>
            </w:r>
            <w:proofErr w:type="spellEnd"/>
            <w:r w:rsidRPr="00E24872">
              <w:rPr>
                <w:rFonts w:ascii="Calibri" w:eastAsia="Calibri" w:hAnsi="Calibri" w:cs="Calibri"/>
                <w:b w:val="0"/>
                <w:bCs w:val="0"/>
                <w:sz w:val="18"/>
                <w:szCs w:val="18"/>
                <w:lang w:val="en-GB"/>
              </w:rPr>
              <w:t xml:space="preserve"> v </w:t>
            </w:r>
            <w:r w:rsidRPr="000D7760">
              <w:rPr>
                <w:rFonts w:ascii="Calibri" w:eastAsia="Calibri" w:hAnsi="Calibri" w:cs="Calibri"/>
                <w:b w:val="0"/>
                <w:bCs w:val="0"/>
                <w:sz w:val="18"/>
                <w:szCs w:val="18"/>
                <w:lang w:val="sl-SI"/>
              </w:rPr>
              <w:t xml:space="preserve">ožjem varstvenem pasu (VVO2) je potrebno </w:t>
            </w:r>
            <w:proofErr w:type="gramStart"/>
            <w:r w:rsidRPr="000D7760">
              <w:rPr>
                <w:rFonts w:ascii="Calibri" w:eastAsia="Calibri" w:hAnsi="Calibri" w:cs="Calibri"/>
                <w:b w:val="0"/>
                <w:bCs w:val="0"/>
                <w:sz w:val="18"/>
                <w:szCs w:val="18"/>
                <w:lang w:val="sl-SI"/>
              </w:rPr>
              <w:t xml:space="preserve">upoštevati  </w:t>
            </w:r>
            <w:r w:rsidRPr="00E24872">
              <w:rPr>
                <w:rFonts w:asciiTheme="majorHAnsi" w:eastAsiaTheme="minorEastAsia" w:hAnsiTheme="majorHAnsi" w:cstheme="majorBidi"/>
                <w:b w:val="0"/>
                <w:bCs w:val="0"/>
                <w:sz w:val="18"/>
                <w:szCs w:val="18"/>
                <w:lang w:val="sl-SI"/>
              </w:rPr>
              <w:t>določbe</w:t>
            </w:r>
            <w:proofErr w:type="gramEnd"/>
            <w:r w:rsidRPr="00E24872">
              <w:rPr>
                <w:rFonts w:asciiTheme="majorHAnsi" w:eastAsiaTheme="minorEastAsia" w:hAnsiTheme="majorHAnsi" w:cstheme="majorBidi"/>
                <w:b w:val="0"/>
                <w:bCs w:val="0"/>
                <w:sz w:val="18"/>
                <w:szCs w:val="18"/>
                <w:lang w:val="sl-SI"/>
              </w:rPr>
              <w:t xml:space="preserv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24785154" w14:textId="77777777" w:rsidR="00300DEE" w:rsidRPr="00E24872" w:rsidRDefault="00300DEE" w:rsidP="00174602">
            <w:pPr>
              <w:rPr>
                <w:rFonts w:asciiTheme="majorHAnsi" w:hAnsiTheme="majorHAnsi" w:cstheme="majorHAnsi"/>
                <w:sz w:val="18"/>
                <w:szCs w:val="18"/>
                <w:lang w:val="sl-SI"/>
              </w:rPr>
            </w:pPr>
          </w:p>
          <w:p w14:paraId="68C2F78D" w14:textId="16FFDE88" w:rsidR="00300DEE" w:rsidRDefault="00300DEE" w:rsidP="181B940F">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Za vse posege v širšem varstvenem pasu je potrebno upoštevati določbe 8. člena Odloka o varstvu virov pitne </w:t>
            </w:r>
            <w:r w:rsidRPr="00E24872">
              <w:rPr>
                <w:rFonts w:asciiTheme="majorHAnsi" w:hAnsiTheme="majorHAnsi" w:cstheme="majorBidi"/>
                <w:sz w:val="18"/>
                <w:szCs w:val="18"/>
                <w:lang w:val="sl-SI"/>
              </w:rPr>
              <w:lastRenderedPageBreak/>
              <w:t>vode na območju Občine Dol pri Ljubljani (Uradni list RS, št.: 82/2001).</w:t>
            </w:r>
          </w:p>
          <w:p w14:paraId="7E23BF2D" w14:textId="77777777" w:rsidR="00300DEE" w:rsidRDefault="00300DEE" w:rsidP="181B940F">
            <w:pPr>
              <w:rPr>
                <w:rFonts w:asciiTheme="majorHAnsi" w:hAnsiTheme="majorHAnsi" w:cstheme="majorBidi"/>
                <w:sz w:val="18"/>
                <w:szCs w:val="18"/>
                <w:lang w:val="sl-SI"/>
              </w:rPr>
            </w:pPr>
          </w:p>
          <w:p w14:paraId="4D7E5C5E" w14:textId="77777777" w:rsidR="00300DEE" w:rsidRDefault="00300DEE" w:rsidP="181B940F">
            <w:pPr>
              <w:rPr>
                <w:rFonts w:asciiTheme="majorHAnsi" w:hAnsiTheme="majorHAnsi" w:cstheme="majorBidi"/>
                <w:sz w:val="18"/>
                <w:szCs w:val="18"/>
                <w:lang w:val="sl-SI"/>
              </w:rPr>
            </w:pPr>
            <w:r w:rsidRPr="004D6308">
              <w:rPr>
                <w:rFonts w:asciiTheme="majorHAnsi" w:hAnsiTheme="majorHAnsi" w:cstheme="majorBidi"/>
                <w:sz w:val="18"/>
                <w:szCs w:val="18"/>
                <w:lang w:val="sl-SI"/>
              </w:rPr>
              <w:t>Na</w:t>
            </w:r>
            <w:r w:rsidRPr="004D6308">
              <w:rPr>
                <w:rFonts w:asciiTheme="majorHAnsi" w:hAnsiTheme="majorHAnsi" w:cstheme="majorBidi"/>
                <w:sz w:val="18"/>
                <w:szCs w:val="18"/>
              </w:rPr>
              <w:t> </w:t>
            </w:r>
            <w:proofErr w:type="spellStart"/>
            <w:r>
              <w:rPr>
                <w:rFonts w:asciiTheme="majorHAnsi" w:hAnsiTheme="majorHAnsi" w:cstheme="majorBidi"/>
                <w:sz w:val="18"/>
                <w:szCs w:val="18"/>
              </w:rPr>
              <w:t>zemljiščih</w:t>
            </w:r>
            <w:proofErr w:type="spellEnd"/>
            <w:r>
              <w:rPr>
                <w:rFonts w:asciiTheme="majorHAnsi" w:hAnsiTheme="majorHAnsi" w:cstheme="majorBidi"/>
                <w:sz w:val="18"/>
                <w:szCs w:val="18"/>
              </w:rPr>
              <w:t xml:space="preserve"> </w:t>
            </w:r>
            <w:r w:rsidRPr="004D6308">
              <w:rPr>
                <w:rFonts w:asciiTheme="majorHAnsi" w:hAnsiTheme="majorHAnsi" w:cstheme="majorBidi"/>
                <w:sz w:val="18"/>
                <w:szCs w:val="18"/>
              </w:rPr>
              <w:t xml:space="preserve">parc. </w:t>
            </w:r>
            <w:proofErr w:type="spellStart"/>
            <w:r w:rsidRPr="004D6308">
              <w:rPr>
                <w:rFonts w:asciiTheme="majorHAnsi" w:hAnsiTheme="majorHAnsi" w:cstheme="majorBidi"/>
                <w:sz w:val="18"/>
                <w:szCs w:val="18"/>
              </w:rPr>
              <w:t>št</w:t>
            </w:r>
            <w:proofErr w:type="spellEnd"/>
            <w:r w:rsidRPr="004D6308">
              <w:rPr>
                <w:rFonts w:asciiTheme="majorHAnsi" w:hAnsiTheme="majorHAnsi" w:cstheme="majorBidi"/>
                <w:sz w:val="18"/>
                <w:szCs w:val="18"/>
              </w:rPr>
              <w:t>. 176/2-del, 177/3-del in 210/1-</w:t>
            </w:r>
            <w:proofErr w:type="gramStart"/>
            <w:r w:rsidRPr="004D6308">
              <w:rPr>
                <w:rFonts w:asciiTheme="majorHAnsi" w:hAnsiTheme="majorHAnsi" w:cstheme="majorBidi"/>
                <w:sz w:val="18"/>
                <w:szCs w:val="18"/>
              </w:rPr>
              <w:t xml:space="preserve">del  </w:t>
            </w:r>
            <w:proofErr w:type="spellStart"/>
            <w:r w:rsidRPr="004D6308">
              <w:rPr>
                <w:rFonts w:asciiTheme="majorHAnsi" w:hAnsiTheme="majorHAnsi" w:cstheme="majorBidi"/>
                <w:sz w:val="18"/>
                <w:szCs w:val="18"/>
              </w:rPr>
              <w:t>k.o.</w:t>
            </w:r>
            <w:proofErr w:type="spellEnd"/>
            <w:proofErr w:type="gramEnd"/>
            <w:r w:rsidRPr="004D6308">
              <w:rPr>
                <w:rFonts w:asciiTheme="majorHAnsi" w:hAnsiTheme="majorHAnsi" w:cstheme="majorBidi"/>
                <w:sz w:val="18"/>
                <w:szCs w:val="18"/>
              </w:rPr>
              <w:t xml:space="preserve"> (1766) </w:t>
            </w:r>
            <w:proofErr w:type="spellStart"/>
            <w:r w:rsidRPr="004D6308">
              <w:rPr>
                <w:rFonts w:asciiTheme="majorHAnsi" w:hAnsiTheme="majorHAnsi" w:cstheme="majorBidi"/>
                <w:sz w:val="18"/>
                <w:szCs w:val="18"/>
              </w:rPr>
              <w:t>Petelinje</w:t>
            </w:r>
            <w:proofErr w:type="spellEnd"/>
            <w:r w:rsidRPr="004D6308">
              <w:rPr>
                <w:rFonts w:asciiTheme="majorHAnsi" w:hAnsiTheme="majorHAnsi" w:cstheme="majorBidi"/>
                <w:sz w:val="18"/>
                <w:szCs w:val="18"/>
              </w:rPr>
              <w:t xml:space="preserve"> , ki so po </w:t>
            </w:r>
            <w:proofErr w:type="spellStart"/>
            <w:r w:rsidRPr="004D6308">
              <w:rPr>
                <w:rFonts w:asciiTheme="majorHAnsi" w:hAnsiTheme="majorHAnsi" w:cstheme="majorBidi"/>
                <w:sz w:val="18"/>
                <w:szCs w:val="18"/>
              </w:rPr>
              <w:t>podrobni</w:t>
            </w:r>
            <w:proofErr w:type="spellEnd"/>
            <w:r w:rsidRPr="004D6308">
              <w:rPr>
                <w:rFonts w:asciiTheme="majorHAnsi" w:hAnsiTheme="majorHAnsi" w:cstheme="majorBidi"/>
                <w:sz w:val="18"/>
                <w:szCs w:val="18"/>
              </w:rPr>
              <w:t xml:space="preserve"> </w:t>
            </w:r>
            <w:proofErr w:type="spellStart"/>
            <w:r w:rsidRPr="004D6308">
              <w:rPr>
                <w:rFonts w:asciiTheme="majorHAnsi" w:hAnsiTheme="majorHAnsi" w:cstheme="majorBidi"/>
                <w:sz w:val="18"/>
                <w:szCs w:val="18"/>
              </w:rPr>
              <w:t>namenski</w:t>
            </w:r>
            <w:proofErr w:type="spellEnd"/>
            <w:r w:rsidRPr="004D6308">
              <w:rPr>
                <w:rFonts w:asciiTheme="majorHAnsi" w:hAnsiTheme="majorHAnsi" w:cstheme="majorBidi"/>
                <w:sz w:val="18"/>
                <w:szCs w:val="18"/>
              </w:rPr>
              <w:t xml:space="preserve"> rabi </w:t>
            </w:r>
            <w:proofErr w:type="spellStart"/>
            <w:r w:rsidRPr="004D6308">
              <w:rPr>
                <w:rFonts w:asciiTheme="majorHAnsi" w:hAnsiTheme="majorHAnsi" w:cstheme="majorBidi"/>
                <w:sz w:val="18"/>
                <w:szCs w:val="18"/>
              </w:rPr>
              <w:t>kmetijska</w:t>
            </w:r>
            <w:proofErr w:type="spellEnd"/>
            <w:r w:rsidRPr="004D6308">
              <w:rPr>
                <w:rFonts w:asciiTheme="majorHAnsi" w:hAnsiTheme="majorHAnsi" w:cstheme="majorBidi"/>
                <w:sz w:val="18"/>
                <w:szCs w:val="18"/>
              </w:rPr>
              <w:t xml:space="preserve"> </w:t>
            </w:r>
            <w:proofErr w:type="spellStart"/>
            <w:r w:rsidRPr="004D6308">
              <w:rPr>
                <w:rFonts w:asciiTheme="majorHAnsi" w:hAnsiTheme="majorHAnsi" w:cstheme="majorBidi"/>
                <w:sz w:val="18"/>
                <w:szCs w:val="18"/>
              </w:rPr>
              <w:t>zemljišča</w:t>
            </w:r>
            <w:proofErr w:type="spellEnd"/>
            <w:r w:rsidRPr="004D6308">
              <w:rPr>
                <w:rFonts w:asciiTheme="majorHAnsi" w:hAnsiTheme="majorHAnsi" w:cstheme="majorBidi"/>
                <w:sz w:val="18"/>
                <w:szCs w:val="18"/>
              </w:rPr>
              <w:t>, </w:t>
            </w:r>
            <w:r w:rsidRPr="004D6308">
              <w:rPr>
                <w:rFonts w:asciiTheme="majorHAnsi" w:hAnsiTheme="majorHAnsi" w:cstheme="majorBidi"/>
                <w:sz w:val="18"/>
                <w:szCs w:val="18"/>
                <w:lang w:val="sl-SI"/>
              </w:rPr>
              <w:t>naj se v roku 10 let vzpostavi kmetijsko dejansko rabo.</w:t>
            </w:r>
          </w:p>
          <w:p w14:paraId="7287035E" w14:textId="77777777" w:rsidR="00422300" w:rsidRDefault="00422300" w:rsidP="181B940F">
            <w:pPr>
              <w:rPr>
                <w:rFonts w:asciiTheme="majorHAnsi" w:hAnsiTheme="majorHAnsi" w:cstheme="majorBidi"/>
                <w:sz w:val="18"/>
                <w:szCs w:val="18"/>
                <w:lang w:val="sl-SI"/>
              </w:rPr>
            </w:pPr>
          </w:p>
          <w:p w14:paraId="098093EC" w14:textId="4B8E8F4E" w:rsidR="00422300" w:rsidRPr="00E24872" w:rsidRDefault="00422300" w:rsidP="181B940F">
            <w:pPr>
              <w:rPr>
                <w:rFonts w:asciiTheme="majorHAnsi" w:hAnsiTheme="majorHAnsi" w:cstheme="majorBidi"/>
                <w:sz w:val="18"/>
                <w:szCs w:val="18"/>
                <w:lang w:val="sl-SI"/>
              </w:rPr>
            </w:pPr>
            <w:r>
              <w:rPr>
                <w:rFonts w:asciiTheme="majorHAnsi" w:hAnsiTheme="majorHAnsi" w:cstheme="majorBidi"/>
                <w:sz w:val="18"/>
                <w:szCs w:val="18"/>
                <w:lang w:val="sl-SI"/>
              </w:rPr>
              <w:t xml:space="preserve">Na zemljišču </w:t>
            </w:r>
            <w:proofErr w:type="spellStart"/>
            <w:r>
              <w:rPr>
                <w:rFonts w:asciiTheme="majorHAnsi" w:hAnsiTheme="majorHAnsi" w:cstheme="majorBidi"/>
                <w:sz w:val="18"/>
                <w:szCs w:val="18"/>
                <w:lang w:val="sl-SI"/>
              </w:rPr>
              <w:t>parc</w:t>
            </w:r>
            <w:proofErr w:type="spellEnd"/>
            <w:r>
              <w:rPr>
                <w:rFonts w:asciiTheme="majorHAnsi" w:hAnsiTheme="majorHAnsi" w:cstheme="majorBidi"/>
                <w:sz w:val="18"/>
                <w:szCs w:val="18"/>
                <w:lang w:val="sl-SI"/>
              </w:rPr>
              <w:t xml:space="preserve">. št. 140/6 </w:t>
            </w:r>
            <w:proofErr w:type="spellStart"/>
            <w:r>
              <w:rPr>
                <w:rFonts w:asciiTheme="majorHAnsi" w:hAnsiTheme="majorHAnsi" w:cstheme="majorBidi"/>
                <w:sz w:val="18"/>
                <w:szCs w:val="18"/>
                <w:lang w:val="sl-SI"/>
              </w:rPr>
              <w:t>k.o</w:t>
            </w:r>
            <w:proofErr w:type="spellEnd"/>
            <w:r>
              <w:rPr>
                <w:rFonts w:asciiTheme="majorHAnsi" w:hAnsiTheme="majorHAnsi" w:cstheme="majorBidi"/>
                <w:sz w:val="18"/>
                <w:szCs w:val="18"/>
                <w:lang w:val="sl-SI"/>
              </w:rPr>
              <w:t xml:space="preserve">. </w:t>
            </w:r>
            <w:r w:rsidR="00212982">
              <w:rPr>
                <w:rFonts w:asciiTheme="majorHAnsi" w:hAnsiTheme="majorHAnsi" w:cstheme="majorBidi"/>
                <w:sz w:val="18"/>
                <w:szCs w:val="18"/>
                <w:lang w:val="sl-SI"/>
              </w:rPr>
              <w:t xml:space="preserve">(1762) </w:t>
            </w:r>
            <w:proofErr w:type="spellStart"/>
            <w:r w:rsidR="00212982">
              <w:rPr>
                <w:rFonts w:asciiTheme="majorHAnsi" w:hAnsiTheme="majorHAnsi" w:cstheme="majorBidi"/>
                <w:sz w:val="18"/>
                <w:szCs w:val="18"/>
                <w:lang w:val="sl-SI"/>
              </w:rPr>
              <w:t>Podgovra</w:t>
            </w:r>
            <w:proofErr w:type="spellEnd"/>
            <w:r w:rsidR="00212982">
              <w:rPr>
                <w:rFonts w:asciiTheme="majorHAnsi" w:hAnsiTheme="majorHAnsi" w:cstheme="majorBidi"/>
                <w:sz w:val="18"/>
                <w:szCs w:val="18"/>
                <w:lang w:val="sl-SI"/>
              </w:rPr>
              <w:t xml:space="preserve"> je dovoljenja gradnja, vzdrževanje in rekonstrukcija podzemne čistilne </w:t>
            </w:r>
            <w:proofErr w:type="spellStart"/>
            <w:r w:rsidR="00212982">
              <w:rPr>
                <w:rFonts w:asciiTheme="majorHAnsi" w:hAnsiTheme="majorHAnsi" w:cstheme="majorBidi"/>
                <w:sz w:val="18"/>
                <w:szCs w:val="18"/>
                <w:lang w:val="sl-SI"/>
              </w:rPr>
              <w:t>naptrave</w:t>
            </w:r>
            <w:proofErr w:type="spellEnd"/>
            <w:r w:rsidR="00212982">
              <w:rPr>
                <w:rFonts w:asciiTheme="majorHAnsi" w:hAnsiTheme="majorHAnsi" w:cstheme="majorBidi"/>
                <w:sz w:val="18"/>
                <w:szCs w:val="18"/>
                <w:lang w:val="sl-SI"/>
              </w:rPr>
              <w:t>.</w:t>
            </w:r>
          </w:p>
        </w:tc>
        <w:tc>
          <w:tcPr>
            <w:tcW w:w="993" w:type="dxa"/>
            <w:tcBorders>
              <w:top w:val="single" w:sz="4" w:space="0" w:color="auto"/>
              <w:left w:val="single" w:sz="4" w:space="0" w:color="auto"/>
              <w:bottom w:val="single" w:sz="4" w:space="0" w:color="auto"/>
              <w:right w:val="single" w:sz="4" w:space="0" w:color="auto"/>
            </w:tcBorders>
            <w:vAlign w:val="center"/>
          </w:tcPr>
          <w:p w14:paraId="24B7743E" w14:textId="77777777" w:rsidR="00300DEE" w:rsidRPr="00E24872" w:rsidRDefault="00300DEE" w:rsidP="00174602">
            <w:pPr>
              <w:jc w:val="center"/>
              <w:rPr>
                <w:rFonts w:asciiTheme="majorHAnsi" w:hAnsiTheme="majorHAnsi" w:cstheme="majorHAnsi"/>
                <w:sz w:val="18"/>
                <w:szCs w:val="18"/>
                <w:lang w:val="sl-SI"/>
              </w:rPr>
            </w:pPr>
          </w:p>
        </w:tc>
      </w:tr>
      <w:tr w:rsidR="00300DEE" w:rsidRPr="00E24872" w14:paraId="34FEEF21"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158CD804" w14:textId="47B63A59"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Op00</w:t>
            </w:r>
            <w:r>
              <w:rPr>
                <w:rFonts w:asciiTheme="majorHAnsi" w:hAnsiTheme="majorHAnsi" w:cstheme="majorHAnsi"/>
                <w:sz w:val="18"/>
                <w:szCs w:val="18"/>
                <w:lang w:val="sl-SI"/>
              </w:rPr>
              <w:t>4</w:t>
            </w:r>
          </w:p>
        </w:tc>
        <w:tc>
          <w:tcPr>
            <w:tcW w:w="1418" w:type="dxa"/>
            <w:tcBorders>
              <w:top w:val="single" w:sz="4" w:space="0" w:color="auto"/>
              <w:left w:val="single" w:sz="4" w:space="0" w:color="auto"/>
              <w:bottom w:val="single" w:sz="4" w:space="0" w:color="auto"/>
              <w:right w:val="single" w:sz="4" w:space="0" w:color="auto"/>
            </w:tcBorders>
            <w:vAlign w:val="center"/>
          </w:tcPr>
          <w:p w14:paraId="7B909FA2" w14:textId="0FC84B97" w:rsidR="00300DEE" w:rsidRPr="00E24872" w:rsidDel="0039534A" w:rsidRDefault="00300DEE" w:rsidP="272E889B">
            <w:pPr>
              <w:jc w:val="center"/>
              <w:rPr>
                <w:rFonts w:asciiTheme="majorHAnsi" w:hAnsiTheme="majorHAnsi" w:cstheme="majorBidi"/>
                <w:sz w:val="18"/>
                <w:szCs w:val="18"/>
                <w:lang w:val="sl-SI"/>
              </w:rPr>
            </w:pPr>
            <w:r>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7648FEBD" w14:textId="77777777" w:rsidR="00300DEE" w:rsidRPr="00E24872" w:rsidRDefault="00300DEE" w:rsidP="00174602">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69618049" w14:textId="7180F48B" w:rsidR="00300DEE" w:rsidRPr="00E24872" w:rsidRDefault="00300DEE" w:rsidP="00174602">
            <w:pPr>
              <w:rPr>
                <w:rFonts w:asciiTheme="majorHAnsi" w:hAnsiTheme="majorHAnsi" w:cstheme="majorHAnsi"/>
                <w:sz w:val="18"/>
                <w:szCs w:val="18"/>
                <w:lang w:val="sl-SI"/>
              </w:rPr>
            </w:pPr>
            <w:r w:rsidRPr="004D6308">
              <w:rPr>
                <w:rFonts w:asciiTheme="majorHAnsi" w:hAnsiTheme="majorHAnsi" w:cstheme="majorBidi"/>
                <w:sz w:val="18"/>
                <w:szCs w:val="18"/>
                <w:lang w:val="sl-SI"/>
              </w:rPr>
              <w:t>Na</w:t>
            </w:r>
            <w:r w:rsidRPr="004D6308">
              <w:rPr>
                <w:rFonts w:asciiTheme="majorHAnsi" w:hAnsiTheme="majorHAnsi" w:cstheme="majorBidi"/>
                <w:sz w:val="18"/>
                <w:szCs w:val="18"/>
              </w:rPr>
              <w:t> </w:t>
            </w:r>
            <w:proofErr w:type="spellStart"/>
            <w:r>
              <w:rPr>
                <w:rFonts w:asciiTheme="majorHAnsi" w:hAnsiTheme="majorHAnsi" w:cstheme="majorBidi"/>
                <w:sz w:val="18"/>
                <w:szCs w:val="18"/>
              </w:rPr>
              <w:t>zemljiščih</w:t>
            </w:r>
            <w:proofErr w:type="spellEnd"/>
            <w:r>
              <w:rPr>
                <w:rFonts w:asciiTheme="majorHAnsi" w:hAnsiTheme="majorHAnsi" w:cstheme="majorBidi"/>
                <w:sz w:val="18"/>
                <w:szCs w:val="18"/>
              </w:rPr>
              <w:t xml:space="preserve"> </w:t>
            </w:r>
            <w:r w:rsidRPr="004D6308">
              <w:rPr>
                <w:rFonts w:asciiTheme="majorHAnsi" w:hAnsiTheme="majorHAnsi" w:cstheme="majorBidi"/>
                <w:sz w:val="18"/>
                <w:szCs w:val="18"/>
              </w:rPr>
              <w:t xml:space="preserve">parc. </w:t>
            </w:r>
            <w:proofErr w:type="spellStart"/>
            <w:r w:rsidRPr="004D6308">
              <w:rPr>
                <w:rFonts w:asciiTheme="majorHAnsi" w:hAnsiTheme="majorHAnsi" w:cstheme="majorBidi"/>
                <w:sz w:val="18"/>
                <w:szCs w:val="18"/>
              </w:rPr>
              <w:t>št</w:t>
            </w:r>
            <w:proofErr w:type="spellEnd"/>
            <w:r w:rsidRPr="004D6308">
              <w:rPr>
                <w:rFonts w:asciiTheme="majorHAnsi" w:hAnsiTheme="majorHAnsi" w:cstheme="majorBidi"/>
                <w:sz w:val="18"/>
                <w:szCs w:val="18"/>
              </w:rPr>
              <w:t xml:space="preserve">. </w:t>
            </w:r>
            <w:r>
              <w:rPr>
                <w:rFonts w:asciiTheme="majorHAnsi" w:hAnsiTheme="majorHAnsi" w:cstheme="majorBidi"/>
                <w:sz w:val="18"/>
                <w:szCs w:val="18"/>
              </w:rPr>
              <w:t>694/1</w:t>
            </w:r>
            <w:r w:rsidRPr="004D6308">
              <w:rPr>
                <w:rFonts w:asciiTheme="majorHAnsi" w:hAnsiTheme="majorHAnsi" w:cstheme="majorBidi"/>
                <w:sz w:val="18"/>
                <w:szCs w:val="18"/>
              </w:rPr>
              <w:t xml:space="preserve">-del, </w:t>
            </w:r>
            <w:r>
              <w:rPr>
                <w:rFonts w:asciiTheme="majorHAnsi" w:hAnsiTheme="majorHAnsi" w:cstheme="majorBidi"/>
                <w:sz w:val="18"/>
                <w:szCs w:val="18"/>
              </w:rPr>
              <w:t>699/1</w:t>
            </w:r>
            <w:r w:rsidRPr="004D6308">
              <w:rPr>
                <w:rFonts w:asciiTheme="majorHAnsi" w:hAnsiTheme="majorHAnsi" w:cstheme="majorBidi"/>
                <w:sz w:val="18"/>
                <w:szCs w:val="18"/>
              </w:rPr>
              <w:t xml:space="preserve">-del in </w:t>
            </w:r>
            <w:r>
              <w:rPr>
                <w:rFonts w:asciiTheme="majorHAnsi" w:hAnsiTheme="majorHAnsi" w:cstheme="majorBidi"/>
                <w:sz w:val="18"/>
                <w:szCs w:val="18"/>
              </w:rPr>
              <w:t>860/3</w:t>
            </w:r>
            <w:r w:rsidRPr="004D6308">
              <w:rPr>
                <w:rFonts w:asciiTheme="majorHAnsi" w:hAnsiTheme="majorHAnsi" w:cstheme="majorBidi"/>
                <w:sz w:val="18"/>
                <w:szCs w:val="18"/>
              </w:rPr>
              <w:t>-</w:t>
            </w:r>
            <w:proofErr w:type="gramStart"/>
            <w:r w:rsidRPr="004D6308">
              <w:rPr>
                <w:rFonts w:asciiTheme="majorHAnsi" w:hAnsiTheme="majorHAnsi" w:cstheme="majorBidi"/>
                <w:sz w:val="18"/>
                <w:szCs w:val="18"/>
              </w:rPr>
              <w:t xml:space="preserve">del  </w:t>
            </w:r>
            <w:proofErr w:type="spellStart"/>
            <w:r w:rsidRPr="004D6308">
              <w:rPr>
                <w:rFonts w:asciiTheme="majorHAnsi" w:hAnsiTheme="majorHAnsi" w:cstheme="majorBidi"/>
                <w:sz w:val="18"/>
                <w:szCs w:val="18"/>
              </w:rPr>
              <w:t>k.o.</w:t>
            </w:r>
            <w:proofErr w:type="spellEnd"/>
            <w:proofErr w:type="gramEnd"/>
            <w:r w:rsidRPr="004D6308">
              <w:rPr>
                <w:rFonts w:asciiTheme="majorHAnsi" w:hAnsiTheme="majorHAnsi" w:cstheme="majorBidi"/>
                <w:sz w:val="18"/>
                <w:szCs w:val="18"/>
              </w:rPr>
              <w:t xml:space="preserve"> (17</w:t>
            </w:r>
            <w:r>
              <w:rPr>
                <w:rFonts w:asciiTheme="majorHAnsi" w:hAnsiTheme="majorHAnsi" w:cstheme="majorBidi"/>
                <w:sz w:val="18"/>
                <w:szCs w:val="18"/>
              </w:rPr>
              <w:t>65</w:t>
            </w:r>
            <w:r w:rsidRPr="004D6308">
              <w:rPr>
                <w:rFonts w:asciiTheme="majorHAnsi" w:hAnsiTheme="majorHAnsi" w:cstheme="majorBidi"/>
                <w:sz w:val="18"/>
                <w:szCs w:val="18"/>
              </w:rPr>
              <w:t xml:space="preserve">) </w:t>
            </w:r>
            <w:proofErr w:type="spellStart"/>
            <w:r>
              <w:rPr>
                <w:rFonts w:asciiTheme="majorHAnsi" w:hAnsiTheme="majorHAnsi" w:cstheme="majorBidi"/>
                <w:sz w:val="18"/>
                <w:szCs w:val="18"/>
              </w:rPr>
              <w:t>Vinje</w:t>
            </w:r>
            <w:proofErr w:type="spellEnd"/>
            <w:r w:rsidRPr="004D6308">
              <w:rPr>
                <w:rFonts w:asciiTheme="majorHAnsi" w:hAnsiTheme="majorHAnsi" w:cstheme="majorBidi"/>
                <w:sz w:val="18"/>
                <w:szCs w:val="18"/>
              </w:rPr>
              <w:t xml:space="preserve"> , ki so po </w:t>
            </w:r>
            <w:proofErr w:type="spellStart"/>
            <w:r w:rsidRPr="004D6308">
              <w:rPr>
                <w:rFonts w:asciiTheme="majorHAnsi" w:hAnsiTheme="majorHAnsi" w:cstheme="majorBidi"/>
                <w:sz w:val="18"/>
                <w:szCs w:val="18"/>
              </w:rPr>
              <w:t>podrobni</w:t>
            </w:r>
            <w:proofErr w:type="spellEnd"/>
            <w:r w:rsidRPr="004D6308">
              <w:rPr>
                <w:rFonts w:asciiTheme="majorHAnsi" w:hAnsiTheme="majorHAnsi" w:cstheme="majorBidi"/>
                <w:sz w:val="18"/>
                <w:szCs w:val="18"/>
              </w:rPr>
              <w:t xml:space="preserve"> </w:t>
            </w:r>
            <w:proofErr w:type="spellStart"/>
            <w:r w:rsidRPr="004D6308">
              <w:rPr>
                <w:rFonts w:asciiTheme="majorHAnsi" w:hAnsiTheme="majorHAnsi" w:cstheme="majorBidi"/>
                <w:sz w:val="18"/>
                <w:szCs w:val="18"/>
              </w:rPr>
              <w:t>namenski</w:t>
            </w:r>
            <w:proofErr w:type="spellEnd"/>
            <w:r w:rsidRPr="004D6308">
              <w:rPr>
                <w:rFonts w:asciiTheme="majorHAnsi" w:hAnsiTheme="majorHAnsi" w:cstheme="majorBidi"/>
                <w:sz w:val="18"/>
                <w:szCs w:val="18"/>
              </w:rPr>
              <w:t xml:space="preserve"> rabi </w:t>
            </w:r>
            <w:proofErr w:type="spellStart"/>
            <w:r w:rsidRPr="004D6308">
              <w:rPr>
                <w:rFonts w:asciiTheme="majorHAnsi" w:hAnsiTheme="majorHAnsi" w:cstheme="majorBidi"/>
                <w:sz w:val="18"/>
                <w:szCs w:val="18"/>
              </w:rPr>
              <w:t>kmetijska</w:t>
            </w:r>
            <w:proofErr w:type="spellEnd"/>
            <w:r w:rsidRPr="004D6308">
              <w:rPr>
                <w:rFonts w:asciiTheme="majorHAnsi" w:hAnsiTheme="majorHAnsi" w:cstheme="majorBidi"/>
                <w:sz w:val="18"/>
                <w:szCs w:val="18"/>
              </w:rPr>
              <w:t xml:space="preserve"> </w:t>
            </w:r>
            <w:proofErr w:type="spellStart"/>
            <w:r w:rsidRPr="004D6308">
              <w:rPr>
                <w:rFonts w:asciiTheme="majorHAnsi" w:hAnsiTheme="majorHAnsi" w:cstheme="majorBidi"/>
                <w:sz w:val="18"/>
                <w:szCs w:val="18"/>
              </w:rPr>
              <w:t>zemljišča</w:t>
            </w:r>
            <w:proofErr w:type="spellEnd"/>
            <w:r w:rsidRPr="004D6308">
              <w:rPr>
                <w:rFonts w:asciiTheme="majorHAnsi" w:hAnsiTheme="majorHAnsi" w:cstheme="majorBidi"/>
                <w:sz w:val="18"/>
                <w:szCs w:val="18"/>
              </w:rPr>
              <w:t>, </w:t>
            </w:r>
            <w:r w:rsidRPr="004D6308">
              <w:rPr>
                <w:rFonts w:asciiTheme="majorHAnsi" w:hAnsiTheme="majorHAnsi" w:cstheme="majorBidi"/>
                <w:sz w:val="18"/>
                <w:szCs w:val="18"/>
                <w:lang w:val="sl-SI"/>
              </w:rPr>
              <w:t>naj se v roku 10 let vzpostavi kmetijsko dejansko rabo.</w:t>
            </w:r>
          </w:p>
        </w:tc>
        <w:tc>
          <w:tcPr>
            <w:tcW w:w="993" w:type="dxa"/>
            <w:tcBorders>
              <w:top w:val="single" w:sz="4" w:space="0" w:color="auto"/>
              <w:left w:val="single" w:sz="4" w:space="0" w:color="auto"/>
              <w:bottom w:val="single" w:sz="4" w:space="0" w:color="auto"/>
              <w:right w:val="single" w:sz="4" w:space="0" w:color="auto"/>
            </w:tcBorders>
            <w:vAlign w:val="center"/>
          </w:tcPr>
          <w:p w14:paraId="5C835273" w14:textId="77777777" w:rsidR="00300DEE" w:rsidRPr="00E24872" w:rsidRDefault="00300DEE" w:rsidP="00174602">
            <w:pPr>
              <w:jc w:val="center"/>
              <w:rPr>
                <w:rFonts w:asciiTheme="majorHAnsi" w:hAnsiTheme="majorHAnsi" w:cstheme="majorHAnsi"/>
                <w:sz w:val="18"/>
                <w:szCs w:val="18"/>
                <w:lang w:val="sl-SI"/>
              </w:rPr>
            </w:pPr>
          </w:p>
        </w:tc>
      </w:tr>
      <w:tr w:rsidR="00300DEE" w:rsidRPr="00E24872" w14:paraId="65D071B0"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hideMark/>
          </w:tcPr>
          <w:p w14:paraId="7B5A83F5" w14:textId="31428997"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10113" w14:textId="7108B4A9"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2730661" w14:textId="77777777"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Poplavno ogroženo območje – poplavni dogodek (vir: ARSO, Atlas okolja)</w:t>
            </w:r>
          </w:p>
          <w:p w14:paraId="61C86DDC" w14:textId="7607AC81"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Karta razredov poplavne nevarnosti, območje preostale poplavne nevarnosti, območje majhne poplavne nevarnosti, območje srednje poplavne nevarnosti (vir: KRPN, Izvor,).</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098D9DB" w14:textId="77777777"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V enoti urejanja prostora je dovoljena gradnja objektov namenjenih varstvu pred naravnimi nesrečami – jezovi, vodne pregrade in drugi vodni objekti.</w:t>
            </w:r>
          </w:p>
          <w:p w14:paraId="72C0C61F" w14:textId="77777777" w:rsidR="00300DEE" w:rsidRPr="00E24872" w:rsidRDefault="00300DEE" w:rsidP="00174602">
            <w:pPr>
              <w:rPr>
                <w:rFonts w:asciiTheme="majorHAnsi" w:hAnsiTheme="majorHAnsi" w:cstheme="majorHAnsi"/>
                <w:sz w:val="18"/>
                <w:szCs w:val="18"/>
                <w:lang w:val="sl-SI"/>
              </w:rPr>
            </w:pPr>
          </w:p>
          <w:p w14:paraId="612B7AB8" w14:textId="687D9033"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Upoštevati je treba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0FD0F7" w14:textId="77777777"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tc>
      </w:tr>
      <w:tr w:rsidR="00300DEE" w:rsidRPr="00E24872" w14:paraId="5265BD22"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52FBB180" w14:textId="0C179F4E"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Op006</w:t>
            </w:r>
          </w:p>
        </w:tc>
        <w:tc>
          <w:tcPr>
            <w:tcW w:w="1418" w:type="dxa"/>
            <w:tcBorders>
              <w:top w:val="single" w:sz="4" w:space="0" w:color="auto"/>
              <w:left w:val="single" w:sz="4" w:space="0" w:color="auto"/>
              <w:bottom w:val="single" w:sz="4" w:space="0" w:color="auto"/>
              <w:right w:val="single" w:sz="4" w:space="0" w:color="auto"/>
            </w:tcBorders>
            <w:vAlign w:val="center"/>
          </w:tcPr>
          <w:p w14:paraId="40966C80" w14:textId="1F71CD79"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tcPr>
          <w:p w14:paraId="747E1C64" w14:textId="77777777" w:rsidR="00300DEE" w:rsidRPr="00E24872" w:rsidRDefault="00300DEE" w:rsidP="00174602">
            <w:pPr>
              <w:rPr>
                <w:rFonts w:ascii="Verdana" w:hAnsi="Verdana"/>
                <w:sz w:val="15"/>
                <w:szCs w:val="15"/>
              </w:rPr>
            </w:pPr>
            <w:r w:rsidRPr="00E24872">
              <w:rPr>
                <w:rFonts w:asciiTheme="majorHAnsi" w:hAnsiTheme="majorHAnsi" w:cstheme="majorHAnsi"/>
                <w:sz w:val="18"/>
                <w:szCs w:val="18"/>
                <w:lang w:val="sl-SI"/>
              </w:rPr>
              <w:t xml:space="preserve">Območje varstva narave – območje naravne vrednote </w:t>
            </w:r>
            <w:proofErr w:type="spellStart"/>
            <w:r w:rsidRPr="00E24872">
              <w:rPr>
                <w:rFonts w:ascii="Verdana" w:hAnsi="Verdana"/>
                <w:sz w:val="15"/>
                <w:szCs w:val="15"/>
              </w:rPr>
              <w:t>Slapnica</w:t>
            </w:r>
            <w:proofErr w:type="spellEnd"/>
            <w:r w:rsidRPr="00E24872">
              <w:rPr>
                <w:rFonts w:ascii="Verdana" w:hAnsi="Verdana"/>
                <w:sz w:val="15"/>
                <w:szCs w:val="15"/>
              </w:rPr>
              <w:t xml:space="preserve"> (ID 764)</w:t>
            </w:r>
          </w:p>
          <w:p w14:paraId="3A81AC9B" w14:textId="77777777" w:rsidR="00300DEE" w:rsidRPr="00E24872" w:rsidRDefault="00300DEE" w:rsidP="001D6211">
            <w:pPr>
              <w:rPr>
                <w:rFonts w:ascii="Verdana" w:eastAsia="Times New Roman" w:hAnsi="Verdana" w:cs="Times New Roman"/>
                <w:sz w:val="15"/>
                <w:szCs w:val="15"/>
                <w:lang w:val="sl-SI" w:eastAsia="sl-SI"/>
              </w:rPr>
            </w:pPr>
          </w:p>
          <w:p w14:paraId="23F85A5E" w14:textId="77777777"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Laze pri Dolskem - Domačija Laze pri Dolskem 42 (EŠD 29257), dediščina</w:t>
            </w:r>
          </w:p>
          <w:p w14:paraId="2CCD334C" w14:textId="77777777" w:rsidR="00300DEE" w:rsidRPr="00E24872" w:rsidRDefault="00300DEE" w:rsidP="00174602">
            <w:pPr>
              <w:rPr>
                <w:rFonts w:asciiTheme="majorHAnsi" w:hAnsiTheme="majorHAnsi" w:cstheme="majorHAnsi"/>
                <w:sz w:val="18"/>
                <w:szCs w:val="18"/>
                <w:lang w:val="sl-SI"/>
              </w:rPr>
            </w:pPr>
          </w:p>
          <w:p w14:paraId="4DCDC044" w14:textId="256986DB" w:rsidR="00300DEE" w:rsidRPr="00E24872" w:rsidRDefault="00300DEE" w:rsidP="005269F7">
            <w:pPr>
              <w:pStyle w:val="Heading2"/>
              <w:shd w:val="clear" w:color="auto" w:fill="FFFFFF"/>
              <w:spacing w:before="0" w:beforeAutospacing="0" w:after="0" w:afterAutospacing="0"/>
              <w:rPr>
                <w:rFonts w:asciiTheme="majorHAnsi" w:hAnsiTheme="majorHAnsi" w:cstheme="majorHAnsi"/>
                <w:b w:val="0"/>
                <w:bCs w:val="0"/>
                <w:sz w:val="18"/>
                <w:szCs w:val="18"/>
                <w:lang w:val="sl-SI"/>
              </w:rPr>
            </w:pPr>
            <w:r w:rsidRPr="00E24872">
              <w:rPr>
                <w:rFonts w:asciiTheme="majorHAnsi" w:hAnsiTheme="majorHAnsi" w:cstheme="majorHAnsi"/>
                <w:b w:val="0"/>
                <w:bCs w:val="0"/>
                <w:sz w:val="18"/>
                <w:szCs w:val="18"/>
                <w:lang w:val="sl-SI"/>
              </w:rPr>
              <w:t>Vodovarstveno območje – za vse posege v prostor je treba upoštevati določbe Odloka o varstvu virov pitne vode na območju Občine Dol pri Ljubljani (Uradni list RS, št.: 82/2001)</w:t>
            </w:r>
          </w:p>
          <w:p w14:paraId="65CD3FD7" w14:textId="6955D627" w:rsidR="00300DEE" w:rsidRPr="00E24872" w:rsidRDefault="00300DEE" w:rsidP="00174602">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35D08884" w14:textId="77777777" w:rsidR="00300DEE" w:rsidRPr="00E24872" w:rsidRDefault="00300DEE" w:rsidP="00903FAF">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V strugo in brežine vodotoka </w:t>
            </w:r>
            <w:proofErr w:type="spellStart"/>
            <w:r w:rsidRPr="00E24872">
              <w:rPr>
                <w:rFonts w:asciiTheme="majorHAnsi" w:hAnsiTheme="majorHAnsi" w:cstheme="majorHAnsi"/>
                <w:sz w:val="18"/>
                <w:szCs w:val="18"/>
                <w:lang w:val="sl-SI"/>
              </w:rPr>
              <w:t>Slapnica</w:t>
            </w:r>
            <w:proofErr w:type="spellEnd"/>
            <w:r w:rsidRPr="00E24872">
              <w:rPr>
                <w:rFonts w:asciiTheme="majorHAnsi" w:hAnsiTheme="majorHAnsi" w:cstheme="majorHAnsi"/>
                <w:sz w:val="18"/>
                <w:szCs w:val="18"/>
                <w:lang w:val="sl-SI"/>
              </w:rPr>
              <w:t xml:space="preserve"> naj se ne posega, razen za vodnogospodarske ureditve.</w:t>
            </w:r>
          </w:p>
          <w:p w14:paraId="0E17170A" w14:textId="02E7FB13" w:rsidR="00300DEE" w:rsidRPr="00E24872" w:rsidRDefault="00300DEE" w:rsidP="00174602">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tcPr>
          <w:p w14:paraId="26DB9EBF" w14:textId="77777777" w:rsidR="00300DEE" w:rsidRPr="00E24872" w:rsidRDefault="00300DEE" w:rsidP="00174602">
            <w:pPr>
              <w:jc w:val="center"/>
              <w:rPr>
                <w:rFonts w:asciiTheme="majorHAnsi" w:hAnsiTheme="majorHAnsi" w:cstheme="majorHAnsi"/>
                <w:sz w:val="18"/>
                <w:szCs w:val="18"/>
                <w:lang w:val="sl-SI"/>
              </w:rPr>
            </w:pPr>
          </w:p>
        </w:tc>
      </w:tr>
      <w:tr w:rsidR="00300DEE" w:rsidRPr="00E24872" w14:paraId="4F9C443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D9E5B5C" w14:textId="1C92CDF6"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Op008</w:t>
            </w:r>
          </w:p>
        </w:tc>
        <w:tc>
          <w:tcPr>
            <w:tcW w:w="1418" w:type="dxa"/>
            <w:tcBorders>
              <w:top w:val="single" w:sz="4" w:space="0" w:color="auto"/>
              <w:left w:val="single" w:sz="4" w:space="0" w:color="auto"/>
              <w:bottom w:val="single" w:sz="4" w:space="0" w:color="auto"/>
              <w:right w:val="single" w:sz="4" w:space="0" w:color="auto"/>
            </w:tcBorders>
            <w:vAlign w:val="center"/>
          </w:tcPr>
          <w:p w14:paraId="60229A97" w14:textId="6BE45121"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tcPr>
          <w:p w14:paraId="6596A706" w14:textId="77777777" w:rsidR="00300DEE" w:rsidRPr="00E24872" w:rsidRDefault="00300DEE" w:rsidP="00A93FCC">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Območje varstva narave – ekološko  pomembno območje Dolsko (ID 92600) </w:t>
            </w:r>
          </w:p>
          <w:p w14:paraId="2A9175FD" w14:textId="2B7BB6D5" w:rsidR="00300DEE" w:rsidRPr="00E24872" w:rsidRDefault="00300DEE" w:rsidP="00174602">
            <w:pPr>
              <w:rPr>
                <w:rFonts w:asciiTheme="majorHAnsi" w:hAnsiTheme="majorHAnsi" w:cstheme="majorHAnsi"/>
                <w:sz w:val="18"/>
                <w:szCs w:val="18"/>
                <w:lang w:val="sl-SI"/>
              </w:rPr>
            </w:pPr>
            <w:r w:rsidRPr="00E24872">
              <w:rPr>
                <w:rFonts w:asciiTheme="majorHAnsi" w:hAnsiTheme="majorHAnsi" w:cstheme="majorHAnsi"/>
                <w:sz w:val="18"/>
                <w:szCs w:val="18"/>
                <w:lang w:val="sl-SI"/>
              </w:rPr>
              <w:t>Območje varstva narave (Natura 2000) – posebno ohranitveno območje Dolsko (ID SI3000288)</w:t>
            </w:r>
          </w:p>
        </w:tc>
        <w:tc>
          <w:tcPr>
            <w:tcW w:w="4536" w:type="dxa"/>
            <w:tcBorders>
              <w:top w:val="single" w:sz="4" w:space="0" w:color="auto"/>
              <w:left w:val="single" w:sz="4" w:space="0" w:color="auto"/>
              <w:bottom w:val="single" w:sz="4" w:space="0" w:color="auto"/>
              <w:right w:val="single" w:sz="4" w:space="0" w:color="auto"/>
            </w:tcBorders>
            <w:vAlign w:val="center"/>
          </w:tcPr>
          <w:p w14:paraId="3CC60CA4" w14:textId="77777777" w:rsidR="00300DEE" w:rsidRPr="00E24872" w:rsidRDefault="00300DEE" w:rsidP="00903FAF">
            <w:pPr>
              <w:rPr>
                <w:rFonts w:asciiTheme="majorHAnsi" w:hAnsiTheme="majorHAnsi" w:cstheme="majorHAnsi"/>
                <w:sz w:val="18"/>
                <w:szCs w:val="18"/>
                <w:lang w:val="sl-SI"/>
              </w:rPr>
            </w:pPr>
            <w:r w:rsidRPr="00E24872">
              <w:rPr>
                <w:rFonts w:asciiTheme="majorHAnsi" w:hAnsiTheme="majorHAnsi" w:cstheme="majorHAnsi"/>
                <w:sz w:val="18"/>
                <w:szCs w:val="18"/>
                <w:lang w:val="sl-SI"/>
              </w:rPr>
              <w:t>V strugo in brežine vodotoka Jožetov graben naj se ne posega, razen za vodnogospodarske ureditve.</w:t>
            </w:r>
          </w:p>
          <w:p w14:paraId="29682A4D" w14:textId="1897B90F" w:rsidR="00300DEE" w:rsidRPr="00E24872" w:rsidRDefault="00300DEE" w:rsidP="00174602">
            <w:pPr>
              <w:rPr>
                <w:rFonts w:asciiTheme="majorHAnsi" w:hAnsiTheme="majorHAnsi" w:cstheme="majorHAnsi"/>
                <w:sz w:val="18"/>
                <w:szCs w:val="18"/>
                <w:lang w:val="sl-SI"/>
              </w:rPr>
            </w:pPr>
          </w:p>
        </w:tc>
        <w:tc>
          <w:tcPr>
            <w:tcW w:w="993" w:type="dxa"/>
            <w:tcBorders>
              <w:top w:val="single" w:sz="4" w:space="0" w:color="auto"/>
              <w:left w:val="single" w:sz="4" w:space="0" w:color="auto"/>
              <w:bottom w:val="single" w:sz="4" w:space="0" w:color="auto"/>
              <w:right w:val="single" w:sz="4" w:space="0" w:color="auto"/>
            </w:tcBorders>
            <w:vAlign w:val="center"/>
          </w:tcPr>
          <w:p w14:paraId="1C2B9914" w14:textId="77777777" w:rsidR="00300DEE" w:rsidRPr="00E24872" w:rsidRDefault="00300DEE" w:rsidP="00174602">
            <w:pPr>
              <w:jc w:val="center"/>
              <w:rPr>
                <w:rFonts w:asciiTheme="majorHAnsi" w:hAnsiTheme="majorHAnsi" w:cstheme="majorHAnsi"/>
                <w:sz w:val="18"/>
                <w:szCs w:val="18"/>
                <w:lang w:val="sl-SI"/>
              </w:rPr>
            </w:pPr>
          </w:p>
        </w:tc>
      </w:tr>
      <w:tr w:rsidR="00300DEE" w:rsidRPr="00E24872" w14:paraId="18369FC8"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F83A464" w14:textId="55AC19C1"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Op010</w:t>
            </w:r>
          </w:p>
        </w:tc>
        <w:tc>
          <w:tcPr>
            <w:tcW w:w="1418" w:type="dxa"/>
            <w:tcBorders>
              <w:top w:val="single" w:sz="4" w:space="0" w:color="auto"/>
              <w:left w:val="single" w:sz="4" w:space="0" w:color="auto"/>
              <w:bottom w:val="single" w:sz="4" w:space="0" w:color="auto"/>
              <w:right w:val="single" w:sz="4" w:space="0" w:color="auto"/>
            </w:tcBorders>
            <w:vAlign w:val="center"/>
          </w:tcPr>
          <w:p w14:paraId="4AC0C637" w14:textId="172339E0" w:rsidR="00300DEE" w:rsidRPr="00E24872" w:rsidDel="024BB3C9"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4A336738" w14:textId="77777777" w:rsidR="00300DEE" w:rsidRPr="00E24872" w:rsidRDefault="00300DEE" w:rsidP="009F77B4">
            <w:pPr>
              <w:pStyle w:val="Heading2"/>
              <w:shd w:val="clear" w:color="auto" w:fill="FFFFFF"/>
              <w:spacing w:before="0" w:beforeAutospacing="0" w:after="0" w:afterAutospacing="0"/>
              <w:rPr>
                <w:rFonts w:asciiTheme="majorHAnsi" w:hAnsiTheme="majorHAnsi" w:cstheme="majorHAnsi"/>
                <w:b w:val="0"/>
                <w:bCs w:val="0"/>
                <w:sz w:val="18"/>
                <w:szCs w:val="18"/>
                <w:lang w:val="sl-SI"/>
              </w:rPr>
            </w:pPr>
            <w:r w:rsidRPr="00E24872">
              <w:rPr>
                <w:rFonts w:asciiTheme="majorHAnsi" w:hAnsiTheme="majorHAnsi" w:cstheme="majorHAnsi"/>
                <w:b w:val="0"/>
                <w:bCs w:val="0"/>
                <w:sz w:val="18"/>
                <w:szCs w:val="18"/>
                <w:lang w:val="sl-SI"/>
              </w:rPr>
              <w:t>Vodovarstveno območje – za vse posege v prostor je treba upoštevati določbe Odloka o varstvu virov pitne vode na območju Občine Dol pri Ljubljani (Uradni list RS, št.: 82/2001)</w:t>
            </w:r>
          </w:p>
          <w:p w14:paraId="60810285" w14:textId="77777777" w:rsidR="00300DEE" w:rsidRPr="00E24872" w:rsidRDefault="00300DEE" w:rsidP="00A93FCC">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3AEE3169" w14:textId="0D204BB2" w:rsidR="00300DEE" w:rsidRPr="00E24872" w:rsidRDefault="00300DEE" w:rsidP="000D7760">
            <w:pPr>
              <w:spacing w:line="257" w:lineRule="auto"/>
              <w:rPr>
                <w:rFonts w:ascii="Calibri" w:eastAsia="Calibri" w:hAnsi="Calibri" w:cs="Calibri"/>
                <w:sz w:val="22"/>
                <w:szCs w:val="22"/>
                <w:lang w:val="sl-SI"/>
              </w:rPr>
            </w:pPr>
            <w:r w:rsidRPr="00E24872">
              <w:rPr>
                <w:rFonts w:ascii="Calibri" w:eastAsia="Calibri" w:hAnsi="Calibri" w:cs="Calibri"/>
                <w:sz w:val="18"/>
                <w:szCs w:val="18"/>
                <w:lang w:val="en-GB"/>
              </w:rPr>
              <w:t xml:space="preserve">Za </w:t>
            </w:r>
            <w:proofErr w:type="spellStart"/>
            <w:r w:rsidRPr="00E24872">
              <w:rPr>
                <w:rFonts w:ascii="Calibri" w:eastAsia="Calibri" w:hAnsi="Calibri" w:cs="Calibri"/>
                <w:sz w:val="18"/>
                <w:szCs w:val="18"/>
                <w:lang w:val="en-GB"/>
              </w:rPr>
              <w:t>vse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posege</w:t>
            </w:r>
            <w:proofErr w:type="spellEnd"/>
            <w:r w:rsidRPr="00E24872">
              <w:rPr>
                <w:rFonts w:ascii="Calibri" w:eastAsia="Calibri" w:hAnsi="Calibri" w:cs="Calibri"/>
                <w:sz w:val="18"/>
                <w:szCs w:val="18"/>
                <w:lang w:val="en-GB"/>
              </w:rPr>
              <w:t xml:space="preserve"> v </w:t>
            </w:r>
            <w:proofErr w:type="spellStart"/>
            <w:r w:rsidRPr="00E24872">
              <w:rPr>
                <w:rFonts w:ascii="Calibri" w:eastAsia="Calibri" w:hAnsi="Calibri" w:cs="Calibri"/>
                <w:sz w:val="18"/>
                <w:szCs w:val="18"/>
                <w:lang w:val="en-GB"/>
              </w:rPr>
              <w:t>najožjem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varstvenem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pasu</w:t>
            </w:r>
            <w:proofErr w:type="spellEnd"/>
            <w:r w:rsidRPr="00E24872">
              <w:rPr>
                <w:rFonts w:ascii="Calibri" w:eastAsia="Calibri" w:hAnsi="Calibri" w:cs="Calibri"/>
                <w:sz w:val="18"/>
                <w:szCs w:val="18"/>
                <w:lang w:val="en-GB"/>
              </w:rPr>
              <w:t xml:space="preserve"> (VVO1) je </w:t>
            </w:r>
            <w:proofErr w:type="spellStart"/>
            <w:r w:rsidRPr="00E24872">
              <w:rPr>
                <w:rFonts w:ascii="Calibri" w:eastAsia="Calibri" w:hAnsi="Calibri" w:cs="Calibri"/>
                <w:sz w:val="18"/>
                <w:szCs w:val="18"/>
                <w:lang w:val="en-GB"/>
              </w:rPr>
              <w:t>potrebno</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upoštevati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določbe</w:t>
            </w:r>
            <w:proofErr w:type="spellEnd"/>
            <w:r w:rsidRPr="00E24872">
              <w:rPr>
                <w:rFonts w:ascii="Calibri" w:eastAsia="Calibri" w:hAnsi="Calibri" w:cs="Calibri"/>
                <w:sz w:val="18"/>
                <w:szCs w:val="18"/>
                <w:lang w:val="en-GB"/>
              </w:rPr>
              <w:t xml:space="preserve"> 6. </w:t>
            </w:r>
            <w:proofErr w:type="spellStart"/>
            <w:r w:rsidRPr="00E24872">
              <w:rPr>
                <w:rFonts w:ascii="Calibri" w:eastAsia="Calibri" w:hAnsi="Calibri" w:cs="Calibri"/>
                <w:sz w:val="18"/>
                <w:szCs w:val="18"/>
                <w:lang w:val="en-GB"/>
              </w:rPr>
              <w:t>člena</w:t>
            </w:r>
            <w:proofErr w:type="spellEnd"/>
            <w:r w:rsidRPr="00E24872">
              <w:rPr>
                <w:rFonts w:ascii="Calibri" w:eastAsia="Calibri" w:hAnsi="Calibri" w:cs="Calibri"/>
                <w:sz w:val="22"/>
                <w:szCs w:val="22"/>
                <w:lang w:val="en-GB"/>
              </w:rPr>
              <w:t xml:space="preserve"> </w:t>
            </w:r>
            <w:proofErr w:type="spellStart"/>
            <w:r w:rsidRPr="00E24872">
              <w:rPr>
                <w:rFonts w:ascii="Calibri" w:eastAsia="Calibri" w:hAnsi="Calibri" w:cs="Calibri"/>
                <w:sz w:val="18"/>
                <w:szCs w:val="18"/>
                <w:lang w:val="en-GB"/>
              </w:rPr>
              <w:t>Odloka</w:t>
            </w:r>
            <w:proofErr w:type="spellEnd"/>
            <w:r w:rsidRPr="00E24872">
              <w:rPr>
                <w:rFonts w:ascii="Calibri" w:eastAsia="Calibri" w:hAnsi="Calibri" w:cs="Calibri"/>
                <w:sz w:val="18"/>
                <w:szCs w:val="18"/>
                <w:lang w:val="en-GB"/>
              </w:rPr>
              <w:t xml:space="preserve"> o </w:t>
            </w:r>
            <w:proofErr w:type="spellStart"/>
            <w:r w:rsidRPr="00E24872">
              <w:rPr>
                <w:rFonts w:ascii="Calibri" w:eastAsia="Calibri" w:hAnsi="Calibri" w:cs="Calibri"/>
                <w:sz w:val="18"/>
                <w:szCs w:val="18"/>
                <w:lang w:val="en-GB"/>
              </w:rPr>
              <w:t>varstvu</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virov</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pitne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vode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na</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območju</w:t>
            </w:r>
            <w:proofErr w:type="spellEnd"/>
            <w:r w:rsidRPr="00E24872">
              <w:rPr>
                <w:rFonts w:ascii="Calibri" w:eastAsia="Calibri" w:hAnsi="Calibri" w:cs="Calibri"/>
                <w:sz w:val="18"/>
                <w:szCs w:val="18"/>
                <w:lang w:val="en-GB"/>
              </w:rPr>
              <w:t xml:space="preserve"> Občine Dol </w:t>
            </w:r>
            <w:proofErr w:type="spellStart"/>
            <w:r w:rsidRPr="00E24872">
              <w:rPr>
                <w:rFonts w:ascii="Calibri" w:eastAsia="Calibri" w:hAnsi="Calibri" w:cs="Calibri"/>
                <w:sz w:val="18"/>
                <w:szCs w:val="18"/>
                <w:lang w:val="en-GB"/>
              </w:rPr>
              <w:t>pri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Ljubljani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Uradni</w:t>
            </w:r>
            <w:proofErr w:type="spellEnd"/>
            <w:r w:rsidRPr="00E24872">
              <w:rPr>
                <w:rFonts w:ascii="Calibri" w:eastAsia="Calibri" w:hAnsi="Calibri" w:cs="Calibri"/>
                <w:sz w:val="18"/>
                <w:szCs w:val="18"/>
                <w:lang w:val="en-GB"/>
              </w:rPr>
              <w:t xml:space="preserve"> list RS, </w:t>
            </w:r>
            <w:proofErr w:type="spellStart"/>
            <w:r w:rsidRPr="00E24872">
              <w:rPr>
                <w:rFonts w:ascii="Calibri" w:eastAsia="Calibri" w:hAnsi="Calibri" w:cs="Calibri"/>
                <w:sz w:val="18"/>
                <w:szCs w:val="18"/>
                <w:lang w:val="en-GB"/>
              </w:rPr>
              <w:t>št</w:t>
            </w:r>
            <w:proofErr w:type="spellEnd"/>
            <w:r w:rsidRPr="00E24872">
              <w:rPr>
                <w:rFonts w:ascii="Calibri" w:eastAsia="Calibri" w:hAnsi="Calibri" w:cs="Calibri"/>
                <w:sz w:val="18"/>
                <w:szCs w:val="18"/>
                <w:lang w:val="en-GB"/>
              </w:rPr>
              <w:t>. 82/2001)</w:t>
            </w:r>
          </w:p>
          <w:p w14:paraId="793283F7" w14:textId="104F5ECF" w:rsidR="00300DEE" w:rsidRPr="00E24872" w:rsidRDefault="00300DEE" w:rsidP="181B940F">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p>
          <w:p w14:paraId="029C88E9" w14:textId="31094557" w:rsidR="00300DEE" w:rsidRPr="00E24872" w:rsidRDefault="00300DEE" w:rsidP="000D7760">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Calibri" w:eastAsia="Calibri" w:hAnsi="Calibri" w:cs="Calibri"/>
                <w:b w:val="0"/>
                <w:bCs w:val="0"/>
                <w:sz w:val="18"/>
                <w:szCs w:val="18"/>
                <w:lang w:val="en-GB"/>
              </w:rPr>
              <w:t xml:space="preserve">Za </w:t>
            </w:r>
            <w:proofErr w:type="spellStart"/>
            <w:r w:rsidRPr="00E24872">
              <w:rPr>
                <w:rFonts w:ascii="Calibri" w:eastAsia="Calibri" w:hAnsi="Calibri" w:cs="Calibri"/>
                <w:b w:val="0"/>
                <w:bCs w:val="0"/>
                <w:sz w:val="18"/>
                <w:szCs w:val="18"/>
                <w:lang w:val="en-GB"/>
              </w:rPr>
              <w:t>vse</w:t>
            </w:r>
            <w:proofErr w:type="spellEnd"/>
            <w:r w:rsidRPr="00E24872">
              <w:rPr>
                <w:rFonts w:ascii="Calibri" w:eastAsia="Calibri" w:hAnsi="Calibri" w:cs="Calibri"/>
                <w:b w:val="0"/>
                <w:bCs w:val="0"/>
                <w:sz w:val="18"/>
                <w:szCs w:val="18"/>
                <w:lang w:val="en-GB"/>
              </w:rPr>
              <w:t xml:space="preserve"> </w:t>
            </w:r>
            <w:proofErr w:type="spellStart"/>
            <w:r w:rsidRPr="00E24872">
              <w:rPr>
                <w:rFonts w:ascii="Calibri" w:eastAsia="Calibri" w:hAnsi="Calibri" w:cs="Calibri"/>
                <w:b w:val="0"/>
                <w:bCs w:val="0"/>
                <w:sz w:val="18"/>
                <w:szCs w:val="18"/>
                <w:lang w:val="en-GB"/>
              </w:rPr>
              <w:t>posege</w:t>
            </w:r>
            <w:proofErr w:type="spellEnd"/>
            <w:r w:rsidRPr="00E24872">
              <w:rPr>
                <w:rFonts w:ascii="Calibri" w:eastAsia="Calibri" w:hAnsi="Calibri" w:cs="Calibri"/>
                <w:b w:val="0"/>
                <w:bCs w:val="0"/>
                <w:sz w:val="18"/>
                <w:szCs w:val="18"/>
                <w:lang w:val="en-GB"/>
              </w:rPr>
              <w:t xml:space="preserve"> v </w:t>
            </w:r>
            <w:r w:rsidRPr="000D7760">
              <w:rPr>
                <w:rFonts w:ascii="Calibri" w:eastAsia="Calibri" w:hAnsi="Calibri" w:cs="Calibri"/>
                <w:b w:val="0"/>
                <w:bCs w:val="0"/>
                <w:sz w:val="18"/>
                <w:szCs w:val="18"/>
                <w:lang w:val="sl-SI"/>
              </w:rPr>
              <w:t xml:space="preserve">ožjem varstvenem pasu (VVO2) je potrebno </w:t>
            </w:r>
            <w:proofErr w:type="gramStart"/>
            <w:r w:rsidRPr="000D7760">
              <w:rPr>
                <w:rFonts w:ascii="Calibri" w:eastAsia="Calibri" w:hAnsi="Calibri" w:cs="Calibri"/>
                <w:b w:val="0"/>
                <w:bCs w:val="0"/>
                <w:sz w:val="18"/>
                <w:szCs w:val="18"/>
                <w:lang w:val="sl-SI"/>
              </w:rPr>
              <w:t xml:space="preserve">upoštevati  </w:t>
            </w:r>
            <w:r w:rsidRPr="00E24872">
              <w:rPr>
                <w:rFonts w:asciiTheme="majorHAnsi" w:eastAsiaTheme="minorEastAsia" w:hAnsiTheme="majorHAnsi" w:cstheme="majorBidi"/>
                <w:b w:val="0"/>
                <w:bCs w:val="0"/>
                <w:sz w:val="18"/>
                <w:szCs w:val="18"/>
                <w:lang w:val="sl-SI"/>
              </w:rPr>
              <w:t>določbe</w:t>
            </w:r>
            <w:proofErr w:type="gramEnd"/>
            <w:r w:rsidRPr="00E24872">
              <w:rPr>
                <w:rFonts w:asciiTheme="majorHAnsi" w:eastAsiaTheme="minorEastAsia" w:hAnsiTheme="majorHAnsi" w:cstheme="majorBidi"/>
                <w:b w:val="0"/>
                <w:bCs w:val="0"/>
                <w:sz w:val="18"/>
                <w:szCs w:val="18"/>
                <w:lang w:val="sl-SI"/>
              </w:rPr>
              <w:t xml:space="preserv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79A6B0AD" w14:textId="3D84AFCD" w:rsidR="00300DEE" w:rsidRPr="00E24872" w:rsidRDefault="00300DEE" w:rsidP="181B940F">
            <w:pPr>
              <w:rPr>
                <w:rFonts w:asciiTheme="majorHAnsi" w:hAnsiTheme="majorHAnsi" w:cstheme="majorBidi"/>
                <w:sz w:val="18"/>
                <w:szCs w:val="18"/>
                <w:lang w:val="sl-SI"/>
              </w:rPr>
            </w:pPr>
          </w:p>
          <w:p w14:paraId="504AA0A7" w14:textId="5CE31E6B" w:rsidR="00300DEE" w:rsidRPr="00E24872" w:rsidRDefault="00300DEE" w:rsidP="181B940F">
            <w:pPr>
              <w:rPr>
                <w:rFonts w:asciiTheme="majorHAnsi" w:hAnsiTheme="majorHAnsi" w:cstheme="majorBidi"/>
                <w:sz w:val="18"/>
                <w:szCs w:val="18"/>
                <w:lang w:val="sl-SI"/>
              </w:rPr>
            </w:pPr>
            <w:r w:rsidRPr="00E24872">
              <w:rPr>
                <w:rFonts w:asciiTheme="majorHAnsi" w:hAnsiTheme="majorHAnsi" w:cstheme="majorBidi"/>
                <w:sz w:val="18"/>
                <w:szCs w:val="18"/>
                <w:lang w:val="sl-SI"/>
              </w:rPr>
              <w:t>Za vse posege v širšem varstvenem pasu je potrebno upoštevati 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tcPr>
          <w:p w14:paraId="5A01F591" w14:textId="77777777" w:rsidR="00300DEE" w:rsidRPr="00E24872" w:rsidRDefault="00300DEE" w:rsidP="00174602">
            <w:pPr>
              <w:jc w:val="center"/>
              <w:rPr>
                <w:rFonts w:asciiTheme="majorHAnsi" w:hAnsiTheme="majorHAnsi" w:cstheme="majorHAnsi"/>
                <w:sz w:val="18"/>
                <w:szCs w:val="18"/>
                <w:lang w:val="sl-SI"/>
              </w:rPr>
            </w:pPr>
          </w:p>
        </w:tc>
      </w:tr>
      <w:tr w:rsidR="00300DEE" w:rsidRPr="00E24872" w14:paraId="1508549B"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6BB55EFD" w14:textId="115B405A"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Op011</w:t>
            </w:r>
          </w:p>
        </w:tc>
        <w:tc>
          <w:tcPr>
            <w:tcW w:w="1418" w:type="dxa"/>
            <w:tcBorders>
              <w:top w:val="single" w:sz="4" w:space="0" w:color="auto"/>
              <w:left w:val="single" w:sz="4" w:space="0" w:color="auto"/>
              <w:bottom w:val="single" w:sz="4" w:space="0" w:color="auto"/>
              <w:right w:val="single" w:sz="4" w:space="0" w:color="auto"/>
            </w:tcBorders>
            <w:vAlign w:val="center"/>
          </w:tcPr>
          <w:p w14:paraId="256976AA" w14:textId="4BB5F93D"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tcPr>
          <w:p w14:paraId="59FA1174" w14:textId="77777777" w:rsidR="00300DEE" w:rsidRPr="00E24872" w:rsidRDefault="00300DEE" w:rsidP="00A93FCC">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1C16DDB6" w14:textId="77777777" w:rsidR="00300DEE" w:rsidRPr="00E24872" w:rsidRDefault="00300DEE" w:rsidP="00F70C2D">
            <w:pP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Izvede se ureditev križišča pri Vidmu na glavni cesti G2-108/1181 Šentjakob – Ribče, v km 3,670. Obstoječe štirikrako križišče se preuredi iz klasičnega v krožno križišče. V območju križišča se na novo uredi par avtobusnih postajališč. Obe postajališči sta predvideni na glavni cesti G2-108/1181 Šentjakob – Ribče v km 3,605. Ob avtobusnih postajališčih se uredijo površine za pešce v obliki čakališč širine 2,0 m in pločnikov do lokalnih cest proti Ihanu in Vidmu. V območju križišča se izvede potrebne podporne zidove in nasipe. Sočasno z gradnjo krožnega križišča in avtobusnih postajališč se na novo uredi cestna razsvetljava z NN priključnim vodom in meteorna kanalizacija. Posegi se izvedejo, kot je razvidno iz grafične priloge list  6.07 Ureditev križišča ''Videm'' in sicer na zemljiščih: </w:t>
            </w:r>
            <w:proofErr w:type="spellStart"/>
            <w:r w:rsidRPr="00E24872">
              <w:rPr>
                <w:rFonts w:asciiTheme="majorHAnsi" w:hAnsiTheme="majorHAnsi" w:cstheme="majorHAnsi"/>
                <w:sz w:val="18"/>
                <w:szCs w:val="18"/>
                <w:lang w:val="sl-SI"/>
              </w:rPr>
              <w:t>parc.št</w:t>
            </w:r>
            <w:proofErr w:type="spellEnd"/>
            <w:r w:rsidRPr="00E24872">
              <w:rPr>
                <w:rFonts w:asciiTheme="majorHAnsi" w:hAnsiTheme="majorHAnsi" w:cstheme="majorHAnsi"/>
                <w:sz w:val="18"/>
                <w:szCs w:val="18"/>
                <w:lang w:val="sl-SI"/>
              </w:rPr>
              <w:t xml:space="preserve">. 934, 589/14, 895/4, 157/5, 895/1, 153/5, 154, 155/2, 156/1, 157/2, 895/2, 157/4, 895/3, 588/4, 601/4, vse </w:t>
            </w:r>
            <w:proofErr w:type="spellStart"/>
            <w:r w:rsidRPr="00E24872">
              <w:rPr>
                <w:rFonts w:asciiTheme="majorHAnsi" w:hAnsiTheme="majorHAnsi" w:cstheme="majorHAnsi"/>
                <w:sz w:val="18"/>
                <w:szCs w:val="18"/>
                <w:lang w:val="sl-SI"/>
              </w:rPr>
              <w:t>k.o</w:t>
            </w:r>
            <w:proofErr w:type="spellEnd"/>
            <w:r w:rsidRPr="00E24872">
              <w:rPr>
                <w:rFonts w:asciiTheme="majorHAnsi" w:hAnsiTheme="majorHAnsi" w:cstheme="majorHAnsi"/>
                <w:sz w:val="18"/>
                <w:szCs w:val="18"/>
                <w:lang w:val="sl-SI"/>
              </w:rPr>
              <w:t>. 1761 - Dol pri Ljubljani.</w:t>
            </w:r>
          </w:p>
          <w:p w14:paraId="697C63BC" w14:textId="228908C1" w:rsidR="00300DEE" w:rsidRPr="00E24872" w:rsidRDefault="00300DEE" w:rsidP="00F70C2D">
            <w:pPr>
              <w:rPr>
                <w:rFonts w:asciiTheme="majorHAnsi" w:hAnsiTheme="majorHAnsi" w:cstheme="majorHAnsi"/>
                <w:sz w:val="18"/>
                <w:szCs w:val="18"/>
                <w:lang w:val="sl-SI"/>
              </w:rPr>
            </w:pPr>
            <w:r w:rsidRPr="00E24872">
              <w:rPr>
                <w:rFonts w:asciiTheme="majorHAnsi" w:hAnsiTheme="majorHAnsi" w:cstheme="majorHAnsi"/>
                <w:sz w:val="18"/>
                <w:szCs w:val="18"/>
                <w:lang w:val="sl-SI"/>
              </w:rPr>
              <w:t>Posegi prometne infrastrukture so dopustni po izvedbi vseh potrebnih omilitvenih ukrepih, ki so določeni v Hidrološko hidravlični analizi.</w:t>
            </w:r>
          </w:p>
        </w:tc>
        <w:tc>
          <w:tcPr>
            <w:tcW w:w="993" w:type="dxa"/>
            <w:tcBorders>
              <w:top w:val="single" w:sz="4" w:space="0" w:color="auto"/>
              <w:left w:val="single" w:sz="4" w:space="0" w:color="auto"/>
              <w:bottom w:val="single" w:sz="4" w:space="0" w:color="auto"/>
              <w:right w:val="single" w:sz="4" w:space="0" w:color="auto"/>
            </w:tcBorders>
            <w:vAlign w:val="center"/>
          </w:tcPr>
          <w:p w14:paraId="27246074" w14:textId="6CEE2E68"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7</w:t>
            </w:r>
          </w:p>
          <w:p w14:paraId="08774B50" w14:textId="77777777" w:rsidR="00300DEE" w:rsidRPr="00E24872" w:rsidRDefault="00300DEE" w:rsidP="00174602">
            <w:pPr>
              <w:jc w:val="center"/>
              <w:rPr>
                <w:rFonts w:asciiTheme="majorHAnsi" w:hAnsiTheme="majorHAnsi" w:cstheme="majorHAnsi"/>
                <w:sz w:val="18"/>
                <w:szCs w:val="18"/>
                <w:lang w:val="sl-SI"/>
              </w:rPr>
            </w:pPr>
          </w:p>
          <w:p w14:paraId="7B27576D" w14:textId="2AA69076"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 xml:space="preserve">Priloga </w:t>
            </w:r>
          </w:p>
          <w:p w14:paraId="52F354B5" w14:textId="77777777"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6.07</w:t>
            </w:r>
          </w:p>
          <w:p w14:paraId="640AFFE8" w14:textId="282A2C6C"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Ureditev križišča ''Videm''</w:t>
            </w:r>
          </w:p>
        </w:tc>
      </w:tr>
      <w:tr w:rsidR="00300DEE" w:rsidRPr="00E24872" w14:paraId="34914FA4"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65E80878" w14:textId="73E1FFCF"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Op014</w:t>
            </w:r>
          </w:p>
        </w:tc>
        <w:tc>
          <w:tcPr>
            <w:tcW w:w="1418" w:type="dxa"/>
            <w:tcBorders>
              <w:top w:val="single" w:sz="4" w:space="0" w:color="auto"/>
              <w:left w:val="single" w:sz="4" w:space="0" w:color="auto"/>
              <w:bottom w:val="single" w:sz="4" w:space="0" w:color="auto"/>
              <w:right w:val="single" w:sz="4" w:space="0" w:color="auto"/>
            </w:tcBorders>
            <w:vAlign w:val="center"/>
          </w:tcPr>
          <w:p w14:paraId="53B72978" w14:textId="552BC6A4" w:rsidR="00300DEE" w:rsidRPr="00E24872" w:rsidDel="11B69CAE"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PIP</w:t>
            </w:r>
          </w:p>
        </w:tc>
        <w:tc>
          <w:tcPr>
            <w:tcW w:w="5386" w:type="dxa"/>
            <w:tcBorders>
              <w:top w:val="single" w:sz="4" w:space="0" w:color="auto"/>
              <w:left w:val="single" w:sz="4" w:space="0" w:color="auto"/>
              <w:bottom w:val="single" w:sz="4" w:space="0" w:color="auto"/>
              <w:right w:val="single" w:sz="4" w:space="0" w:color="auto"/>
            </w:tcBorders>
            <w:vAlign w:val="center"/>
          </w:tcPr>
          <w:p w14:paraId="3B014299" w14:textId="77777777" w:rsidR="00300DEE" w:rsidRPr="00E24872" w:rsidRDefault="00300DEE" w:rsidP="008E539F">
            <w:pPr>
              <w:pStyle w:val="Heading2"/>
              <w:shd w:val="clear" w:color="auto" w:fill="FFFFFF"/>
              <w:spacing w:before="0" w:beforeAutospacing="0" w:after="0" w:afterAutospacing="0"/>
              <w:rPr>
                <w:rFonts w:asciiTheme="majorHAnsi" w:hAnsiTheme="majorHAnsi" w:cstheme="majorHAnsi"/>
                <w:b w:val="0"/>
                <w:bCs w:val="0"/>
                <w:sz w:val="18"/>
                <w:szCs w:val="18"/>
                <w:lang w:val="sl-SI"/>
              </w:rPr>
            </w:pPr>
            <w:r w:rsidRPr="00E24872">
              <w:rPr>
                <w:rFonts w:asciiTheme="majorHAnsi" w:hAnsiTheme="majorHAnsi" w:cstheme="majorHAnsi"/>
                <w:b w:val="0"/>
                <w:bCs w:val="0"/>
                <w:sz w:val="18"/>
                <w:szCs w:val="18"/>
                <w:lang w:val="sl-SI"/>
              </w:rPr>
              <w:t>Vodovarstveno območje – za vse posege v prostor je treba upoštevati določbe Odloka o varstvu virov pitne vode na območju Občine Dol pri Ljubljani (Uradni list RS, št.: 82/2001)</w:t>
            </w:r>
          </w:p>
          <w:p w14:paraId="34BEB184" w14:textId="77777777" w:rsidR="00300DEE" w:rsidRPr="00E24872" w:rsidRDefault="00300DEE" w:rsidP="00A93FCC">
            <w:pPr>
              <w:rPr>
                <w:rFonts w:asciiTheme="majorHAnsi" w:hAnsiTheme="majorHAnsi" w:cstheme="majorHAnsi"/>
                <w:sz w:val="18"/>
                <w:szCs w:val="18"/>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25941D71" w14:textId="0BA8AD6B" w:rsidR="00300DEE" w:rsidRPr="00E24872" w:rsidRDefault="00300DEE" w:rsidP="000D7760">
            <w:pPr>
              <w:spacing w:line="257" w:lineRule="auto"/>
              <w:rPr>
                <w:rFonts w:ascii="Calibri" w:eastAsia="Calibri" w:hAnsi="Calibri" w:cs="Calibri"/>
                <w:sz w:val="22"/>
                <w:szCs w:val="22"/>
                <w:lang w:val="sl-SI"/>
              </w:rPr>
            </w:pPr>
            <w:r w:rsidRPr="00E24872">
              <w:rPr>
                <w:rFonts w:ascii="Calibri" w:eastAsia="Calibri" w:hAnsi="Calibri" w:cs="Calibri"/>
                <w:sz w:val="18"/>
                <w:szCs w:val="18"/>
                <w:lang w:val="en-GB"/>
              </w:rPr>
              <w:t xml:space="preserve">Za </w:t>
            </w:r>
            <w:proofErr w:type="spellStart"/>
            <w:r w:rsidRPr="00E24872">
              <w:rPr>
                <w:rFonts w:ascii="Calibri" w:eastAsia="Calibri" w:hAnsi="Calibri" w:cs="Calibri"/>
                <w:sz w:val="18"/>
                <w:szCs w:val="18"/>
                <w:lang w:val="en-GB"/>
              </w:rPr>
              <w:t>vse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posege</w:t>
            </w:r>
            <w:proofErr w:type="spellEnd"/>
            <w:r w:rsidRPr="00E24872">
              <w:rPr>
                <w:rFonts w:ascii="Calibri" w:eastAsia="Calibri" w:hAnsi="Calibri" w:cs="Calibri"/>
                <w:sz w:val="18"/>
                <w:szCs w:val="18"/>
                <w:lang w:val="en-GB"/>
              </w:rPr>
              <w:t xml:space="preserve"> v </w:t>
            </w:r>
            <w:proofErr w:type="spellStart"/>
            <w:r w:rsidRPr="00E24872">
              <w:rPr>
                <w:rFonts w:ascii="Calibri" w:eastAsia="Calibri" w:hAnsi="Calibri" w:cs="Calibri"/>
                <w:sz w:val="18"/>
                <w:szCs w:val="18"/>
                <w:lang w:val="en-GB"/>
              </w:rPr>
              <w:t>najožjem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varstvenem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pasu</w:t>
            </w:r>
            <w:proofErr w:type="spellEnd"/>
            <w:r w:rsidRPr="00E24872">
              <w:rPr>
                <w:rFonts w:ascii="Calibri" w:eastAsia="Calibri" w:hAnsi="Calibri" w:cs="Calibri"/>
                <w:sz w:val="18"/>
                <w:szCs w:val="18"/>
                <w:lang w:val="en-GB"/>
              </w:rPr>
              <w:t xml:space="preserve"> (VVO1) je </w:t>
            </w:r>
            <w:proofErr w:type="spellStart"/>
            <w:r w:rsidRPr="00E24872">
              <w:rPr>
                <w:rFonts w:ascii="Calibri" w:eastAsia="Calibri" w:hAnsi="Calibri" w:cs="Calibri"/>
                <w:sz w:val="18"/>
                <w:szCs w:val="18"/>
                <w:lang w:val="en-GB"/>
              </w:rPr>
              <w:t>potrebno</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upoštevati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določbe</w:t>
            </w:r>
            <w:proofErr w:type="spellEnd"/>
            <w:r w:rsidRPr="00E24872">
              <w:rPr>
                <w:rFonts w:ascii="Calibri" w:eastAsia="Calibri" w:hAnsi="Calibri" w:cs="Calibri"/>
                <w:sz w:val="18"/>
                <w:szCs w:val="18"/>
                <w:lang w:val="en-GB"/>
              </w:rPr>
              <w:t xml:space="preserve"> 6. </w:t>
            </w:r>
            <w:proofErr w:type="spellStart"/>
            <w:r w:rsidRPr="00E24872">
              <w:rPr>
                <w:rFonts w:ascii="Calibri" w:eastAsia="Calibri" w:hAnsi="Calibri" w:cs="Calibri"/>
                <w:sz w:val="18"/>
                <w:szCs w:val="18"/>
                <w:lang w:val="en-GB"/>
              </w:rPr>
              <w:t>člena</w:t>
            </w:r>
            <w:proofErr w:type="spellEnd"/>
            <w:r w:rsidRPr="00E24872">
              <w:rPr>
                <w:rFonts w:ascii="Calibri" w:eastAsia="Calibri" w:hAnsi="Calibri" w:cs="Calibri"/>
                <w:sz w:val="22"/>
                <w:szCs w:val="22"/>
                <w:lang w:val="en-GB"/>
              </w:rPr>
              <w:t xml:space="preserve"> </w:t>
            </w:r>
            <w:proofErr w:type="spellStart"/>
            <w:r w:rsidRPr="00E24872">
              <w:rPr>
                <w:rFonts w:ascii="Calibri" w:eastAsia="Calibri" w:hAnsi="Calibri" w:cs="Calibri"/>
                <w:sz w:val="18"/>
                <w:szCs w:val="18"/>
                <w:lang w:val="en-GB"/>
              </w:rPr>
              <w:t>Odloka</w:t>
            </w:r>
            <w:proofErr w:type="spellEnd"/>
            <w:r w:rsidRPr="00E24872">
              <w:rPr>
                <w:rFonts w:ascii="Calibri" w:eastAsia="Calibri" w:hAnsi="Calibri" w:cs="Calibri"/>
                <w:sz w:val="18"/>
                <w:szCs w:val="18"/>
                <w:lang w:val="en-GB"/>
              </w:rPr>
              <w:t xml:space="preserve"> o </w:t>
            </w:r>
            <w:proofErr w:type="spellStart"/>
            <w:r w:rsidRPr="00E24872">
              <w:rPr>
                <w:rFonts w:ascii="Calibri" w:eastAsia="Calibri" w:hAnsi="Calibri" w:cs="Calibri"/>
                <w:sz w:val="18"/>
                <w:szCs w:val="18"/>
                <w:lang w:val="en-GB"/>
              </w:rPr>
              <w:t>varstvu</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virov</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pitne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vode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na</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območju</w:t>
            </w:r>
            <w:proofErr w:type="spellEnd"/>
            <w:r w:rsidRPr="00E24872">
              <w:rPr>
                <w:rFonts w:ascii="Calibri" w:eastAsia="Calibri" w:hAnsi="Calibri" w:cs="Calibri"/>
                <w:sz w:val="18"/>
                <w:szCs w:val="18"/>
                <w:lang w:val="en-GB"/>
              </w:rPr>
              <w:t xml:space="preserve"> Občine Dol </w:t>
            </w:r>
            <w:proofErr w:type="spellStart"/>
            <w:r w:rsidRPr="00E24872">
              <w:rPr>
                <w:rFonts w:ascii="Calibri" w:eastAsia="Calibri" w:hAnsi="Calibri" w:cs="Calibri"/>
                <w:sz w:val="18"/>
                <w:szCs w:val="18"/>
                <w:lang w:val="en-GB"/>
              </w:rPr>
              <w:t>pri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Ljubljani</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Uradni</w:t>
            </w:r>
            <w:proofErr w:type="spellEnd"/>
            <w:r w:rsidRPr="00E24872">
              <w:rPr>
                <w:rFonts w:ascii="Calibri" w:eastAsia="Calibri" w:hAnsi="Calibri" w:cs="Calibri"/>
                <w:sz w:val="18"/>
                <w:szCs w:val="18"/>
                <w:lang w:val="en-GB"/>
              </w:rPr>
              <w:t xml:space="preserve"> list RS, </w:t>
            </w:r>
            <w:proofErr w:type="spellStart"/>
            <w:r w:rsidRPr="00E24872">
              <w:rPr>
                <w:rFonts w:ascii="Calibri" w:eastAsia="Calibri" w:hAnsi="Calibri" w:cs="Calibri"/>
                <w:sz w:val="18"/>
                <w:szCs w:val="18"/>
                <w:lang w:val="en-GB"/>
              </w:rPr>
              <w:t>št</w:t>
            </w:r>
            <w:proofErr w:type="spellEnd"/>
            <w:r w:rsidRPr="00E24872">
              <w:rPr>
                <w:rFonts w:ascii="Calibri" w:eastAsia="Calibri" w:hAnsi="Calibri" w:cs="Calibri"/>
                <w:sz w:val="18"/>
                <w:szCs w:val="18"/>
                <w:lang w:val="en-GB"/>
              </w:rPr>
              <w:t>. 82/2001)</w:t>
            </w:r>
            <w:r w:rsidRPr="00E24872">
              <w:rPr>
                <w:rFonts w:ascii="Calibri" w:eastAsia="Calibri" w:hAnsi="Calibri" w:cs="Calibri"/>
                <w:sz w:val="22"/>
                <w:szCs w:val="22"/>
                <w:lang w:val="sl-SI"/>
              </w:rPr>
              <w:t>.</w:t>
            </w:r>
          </w:p>
          <w:p w14:paraId="2E00D04C" w14:textId="0DDC4391" w:rsidR="00300DEE" w:rsidRPr="00E24872" w:rsidRDefault="00300DEE" w:rsidP="181B940F">
            <w:pPr>
              <w:spacing w:line="257" w:lineRule="auto"/>
              <w:rPr>
                <w:rFonts w:ascii="Calibri" w:eastAsia="Calibri" w:hAnsi="Calibri" w:cs="Calibri"/>
                <w:sz w:val="22"/>
                <w:szCs w:val="22"/>
                <w:lang w:val="sl-SI"/>
              </w:rPr>
            </w:pPr>
          </w:p>
          <w:p w14:paraId="19EE395C" w14:textId="1F2782D0" w:rsidR="00300DEE" w:rsidRPr="00E24872" w:rsidRDefault="00300DEE" w:rsidP="000D7760">
            <w:pPr>
              <w:pStyle w:val="Heading2"/>
              <w:shd w:val="clear" w:color="auto" w:fill="FFFFFF" w:themeFill="background1"/>
              <w:spacing w:before="0" w:beforeAutospacing="0" w:after="0" w:afterAutospacing="0"/>
              <w:rPr>
                <w:rFonts w:asciiTheme="majorHAnsi" w:eastAsiaTheme="minorEastAsia" w:hAnsiTheme="majorHAnsi" w:cstheme="majorBidi"/>
                <w:b w:val="0"/>
                <w:bCs w:val="0"/>
                <w:sz w:val="18"/>
                <w:szCs w:val="18"/>
                <w:lang w:val="sl-SI"/>
              </w:rPr>
            </w:pPr>
            <w:r w:rsidRPr="00E24872">
              <w:rPr>
                <w:rFonts w:ascii="Calibri" w:eastAsia="Calibri" w:hAnsi="Calibri" w:cs="Calibri"/>
                <w:b w:val="0"/>
                <w:bCs w:val="0"/>
                <w:sz w:val="18"/>
                <w:szCs w:val="18"/>
                <w:lang w:val="en-GB"/>
              </w:rPr>
              <w:lastRenderedPageBreak/>
              <w:t xml:space="preserve">Za </w:t>
            </w:r>
            <w:proofErr w:type="spellStart"/>
            <w:r w:rsidRPr="00E24872">
              <w:rPr>
                <w:rFonts w:ascii="Calibri" w:eastAsia="Calibri" w:hAnsi="Calibri" w:cs="Calibri"/>
                <w:b w:val="0"/>
                <w:bCs w:val="0"/>
                <w:sz w:val="18"/>
                <w:szCs w:val="18"/>
                <w:lang w:val="en-GB"/>
              </w:rPr>
              <w:t>vse</w:t>
            </w:r>
            <w:proofErr w:type="spellEnd"/>
            <w:r w:rsidRPr="00E24872">
              <w:rPr>
                <w:rFonts w:ascii="Calibri" w:eastAsia="Calibri" w:hAnsi="Calibri" w:cs="Calibri"/>
                <w:b w:val="0"/>
                <w:bCs w:val="0"/>
                <w:sz w:val="18"/>
                <w:szCs w:val="18"/>
                <w:lang w:val="en-GB"/>
              </w:rPr>
              <w:t xml:space="preserve"> </w:t>
            </w:r>
            <w:proofErr w:type="spellStart"/>
            <w:r w:rsidRPr="00E24872">
              <w:rPr>
                <w:rFonts w:ascii="Calibri" w:eastAsia="Calibri" w:hAnsi="Calibri" w:cs="Calibri"/>
                <w:b w:val="0"/>
                <w:bCs w:val="0"/>
                <w:sz w:val="18"/>
                <w:szCs w:val="18"/>
                <w:lang w:val="en-GB"/>
              </w:rPr>
              <w:t>posege</w:t>
            </w:r>
            <w:proofErr w:type="spellEnd"/>
            <w:r w:rsidRPr="00E24872">
              <w:rPr>
                <w:rFonts w:ascii="Calibri" w:eastAsia="Calibri" w:hAnsi="Calibri" w:cs="Calibri"/>
                <w:b w:val="0"/>
                <w:bCs w:val="0"/>
                <w:sz w:val="18"/>
                <w:szCs w:val="18"/>
                <w:lang w:val="en-GB"/>
              </w:rPr>
              <w:t xml:space="preserve"> v </w:t>
            </w:r>
            <w:r w:rsidRPr="000D7760">
              <w:rPr>
                <w:rFonts w:ascii="Calibri" w:eastAsia="Calibri" w:hAnsi="Calibri" w:cs="Calibri"/>
                <w:b w:val="0"/>
                <w:bCs w:val="0"/>
                <w:sz w:val="18"/>
                <w:szCs w:val="18"/>
                <w:lang w:val="sl-SI"/>
              </w:rPr>
              <w:t xml:space="preserve">ožjem varstvenem pasu (VVO2) je potrebno </w:t>
            </w:r>
            <w:proofErr w:type="gramStart"/>
            <w:r w:rsidRPr="000D7760">
              <w:rPr>
                <w:rFonts w:ascii="Calibri" w:eastAsia="Calibri" w:hAnsi="Calibri" w:cs="Calibri"/>
                <w:b w:val="0"/>
                <w:bCs w:val="0"/>
                <w:sz w:val="18"/>
                <w:szCs w:val="18"/>
                <w:lang w:val="sl-SI"/>
              </w:rPr>
              <w:t xml:space="preserve">upoštevati  </w:t>
            </w:r>
            <w:r w:rsidRPr="00E24872">
              <w:rPr>
                <w:rFonts w:asciiTheme="majorHAnsi" w:eastAsiaTheme="minorEastAsia" w:hAnsiTheme="majorHAnsi" w:cstheme="majorBidi"/>
                <w:b w:val="0"/>
                <w:bCs w:val="0"/>
                <w:sz w:val="18"/>
                <w:szCs w:val="18"/>
                <w:lang w:val="sl-SI"/>
              </w:rPr>
              <w:t>določbe</w:t>
            </w:r>
            <w:proofErr w:type="gramEnd"/>
            <w:r w:rsidRPr="00E24872">
              <w:rPr>
                <w:rFonts w:asciiTheme="majorHAnsi" w:eastAsiaTheme="minorEastAsia" w:hAnsiTheme="majorHAnsi" w:cstheme="majorBidi"/>
                <w:b w:val="0"/>
                <w:bCs w:val="0"/>
                <w:sz w:val="18"/>
                <w:szCs w:val="18"/>
                <w:lang w:val="sl-SI"/>
              </w:rPr>
              <w:t xml:space="preserve"> 7. člena Odloka o varstvu virov pitne vode na območju Občine Dol pri Ljubljani (Uradni list RS, št.: 82/2001), kjer je prepovedano graditi stanovanjske, počitniške in poslovne objekt, ter industrijske stavbe in živinorejske farme, gradnja novih prometnic. Obstoječe prometnice je treba sanirati tako, da meteorne vode s cestišča ne bodo odtekale v vodonosnik.</w:t>
            </w:r>
          </w:p>
          <w:p w14:paraId="77A8455A" w14:textId="77777777" w:rsidR="00300DEE" w:rsidRPr="00E24872" w:rsidRDefault="00300DEE" w:rsidP="00F70C2D">
            <w:pPr>
              <w:rPr>
                <w:rFonts w:asciiTheme="majorHAnsi" w:hAnsiTheme="majorHAnsi" w:cstheme="majorHAnsi"/>
                <w:sz w:val="18"/>
                <w:szCs w:val="18"/>
                <w:lang w:val="sl-SI"/>
              </w:rPr>
            </w:pPr>
          </w:p>
          <w:p w14:paraId="12ACF564" w14:textId="49D21D62" w:rsidR="00300DEE" w:rsidRPr="00E24872" w:rsidRDefault="00300DEE" w:rsidP="181B940F">
            <w:pPr>
              <w:rPr>
                <w:rFonts w:asciiTheme="majorHAnsi" w:hAnsiTheme="majorHAnsi" w:cstheme="majorBidi"/>
                <w:sz w:val="18"/>
                <w:szCs w:val="18"/>
                <w:lang w:val="sl-SI"/>
              </w:rPr>
            </w:pPr>
            <w:r w:rsidRPr="00E24872">
              <w:rPr>
                <w:rFonts w:ascii="Calibri" w:eastAsia="Calibri" w:hAnsi="Calibri" w:cs="Calibri"/>
                <w:sz w:val="18"/>
                <w:szCs w:val="18"/>
                <w:lang w:val="en-GB"/>
              </w:rPr>
              <w:t xml:space="preserve">Za </w:t>
            </w:r>
            <w:proofErr w:type="spellStart"/>
            <w:r w:rsidRPr="00E24872">
              <w:rPr>
                <w:rFonts w:ascii="Calibri" w:eastAsia="Calibri" w:hAnsi="Calibri" w:cs="Calibri"/>
                <w:sz w:val="18"/>
                <w:szCs w:val="18"/>
                <w:lang w:val="en-GB"/>
              </w:rPr>
              <w:t>vse</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posege</w:t>
            </w:r>
            <w:proofErr w:type="spellEnd"/>
            <w:r w:rsidRPr="00E24872">
              <w:rPr>
                <w:rFonts w:ascii="Calibri" w:eastAsia="Calibri" w:hAnsi="Calibri" w:cs="Calibri"/>
                <w:sz w:val="18"/>
                <w:szCs w:val="18"/>
                <w:lang w:val="en-GB"/>
              </w:rPr>
              <w:t xml:space="preserve"> v </w:t>
            </w:r>
            <w:proofErr w:type="spellStart"/>
            <w:r w:rsidRPr="00E24872">
              <w:rPr>
                <w:rFonts w:ascii="Calibri" w:eastAsia="Calibri" w:hAnsi="Calibri" w:cs="Calibri"/>
                <w:sz w:val="18"/>
                <w:szCs w:val="18"/>
                <w:lang w:val="en-GB"/>
              </w:rPr>
              <w:t>širšem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varstvenem</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pasu</w:t>
            </w:r>
            <w:proofErr w:type="spellEnd"/>
            <w:r w:rsidRPr="00E24872">
              <w:rPr>
                <w:rFonts w:ascii="Calibri" w:eastAsia="Calibri" w:hAnsi="Calibri" w:cs="Calibri"/>
                <w:sz w:val="18"/>
                <w:szCs w:val="18"/>
                <w:lang w:val="en-GB"/>
              </w:rPr>
              <w:t xml:space="preserve"> (VVO3) je </w:t>
            </w:r>
            <w:proofErr w:type="spellStart"/>
            <w:r w:rsidRPr="00E24872">
              <w:rPr>
                <w:rFonts w:ascii="Calibri" w:eastAsia="Calibri" w:hAnsi="Calibri" w:cs="Calibri"/>
                <w:sz w:val="18"/>
                <w:szCs w:val="18"/>
                <w:lang w:val="en-GB"/>
              </w:rPr>
              <w:t>potrebno</w:t>
            </w:r>
            <w:proofErr w:type="spellEnd"/>
            <w:r w:rsidRPr="00E24872">
              <w:rPr>
                <w:rFonts w:ascii="Calibri" w:eastAsia="Calibri" w:hAnsi="Calibri" w:cs="Calibri"/>
                <w:sz w:val="18"/>
                <w:szCs w:val="18"/>
                <w:lang w:val="en-GB"/>
              </w:rPr>
              <w:t xml:space="preserve"> </w:t>
            </w:r>
            <w:proofErr w:type="spellStart"/>
            <w:r w:rsidRPr="00E24872">
              <w:rPr>
                <w:rFonts w:ascii="Calibri" w:eastAsia="Calibri" w:hAnsi="Calibri" w:cs="Calibri"/>
                <w:sz w:val="18"/>
                <w:szCs w:val="18"/>
                <w:lang w:val="en-GB"/>
              </w:rPr>
              <w:t>upoštevati</w:t>
            </w:r>
            <w:proofErr w:type="spellEnd"/>
            <w:r w:rsidRPr="00E24872">
              <w:rPr>
                <w:rFonts w:ascii="Calibri" w:eastAsia="Calibri" w:hAnsi="Calibri" w:cs="Calibri"/>
                <w:sz w:val="18"/>
                <w:szCs w:val="18"/>
                <w:lang w:val="en-GB"/>
              </w:rPr>
              <w:t xml:space="preserve"> </w:t>
            </w:r>
            <w:r w:rsidRPr="00E24872">
              <w:rPr>
                <w:rFonts w:asciiTheme="majorHAnsi" w:hAnsiTheme="majorHAnsi" w:cstheme="majorBidi"/>
                <w:sz w:val="18"/>
                <w:szCs w:val="18"/>
                <w:lang w:val="sl-SI"/>
              </w:rPr>
              <w:t>določbe 8. člena Odloka o varstvu virov pitne vode na območju Občine Dol pri Ljubljani (Uradni list RS, št.: 82/2001).</w:t>
            </w:r>
          </w:p>
        </w:tc>
        <w:tc>
          <w:tcPr>
            <w:tcW w:w="993" w:type="dxa"/>
            <w:tcBorders>
              <w:top w:val="single" w:sz="4" w:space="0" w:color="auto"/>
              <w:left w:val="single" w:sz="4" w:space="0" w:color="auto"/>
              <w:bottom w:val="single" w:sz="4" w:space="0" w:color="auto"/>
              <w:right w:val="single" w:sz="4" w:space="0" w:color="auto"/>
            </w:tcBorders>
            <w:vAlign w:val="center"/>
          </w:tcPr>
          <w:p w14:paraId="104EA80A" w14:textId="77777777" w:rsidR="00300DEE" w:rsidRPr="00E24872" w:rsidRDefault="00300DEE" w:rsidP="00174602">
            <w:pPr>
              <w:jc w:val="center"/>
              <w:rPr>
                <w:rFonts w:asciiTheme="majorHAnsi" w:hAnsiTheme="majorHAnsi" w:cstheme="majorHAnsi"/>
                <w:sz w:val="18"/>
                <w:szCs w:val="18"/>
                <w:lang w:val="sl-SI"/>
              </w:rPr>
            </w:pPr>
          </w:p>
        </w:tc>
      </w:tr>
      <w:tr w:rsidR="00300DEE" w:rsidRPr="00E24872" w14:paraId="6DA7D479"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0054A933" w14:textId="1A30DBB0"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Op015</w:t>
            </w:r>
          </w:p>
        </w:tc>
        <w:tc>
          <w:tcPr>
            <w:tcW w:w="1418" w:type="dxa"/>
            <w:tcBorders>
              <w:top w:val="single" w:sz="4" w:space="0" w:color="auto"/>
              <w:left w:val="single" w:sz="4" w:space="0" w:color="auto"/>
              <w:bottom w:val="single" w:sz="4" w:space="0" w:color="auto"/>
              <w:right w:val="single" w:sz="4" w:space="0" w:color="auto"/>
            </w:tcBorders>
            <w:vAlign w:val="center"/>
          </w:tcPr>
          <w:p w14:paraId="51FDB2AE" w14:textId="1CBE1ECE"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 PIP</w:t>
            </w:r>
          </w:p>
        </w:tc>
        <w:tc>
          <w:tcPr>
            <w:tcW w:w="5386" w:type="dxa"/>
            <w:tcBorders>
              <w:top w:val="single" w:sz="4" w:space="0" w:color="auto"/>
              <w:left w:val="single" w:sz="4" w:space="0" w:color="auto"/>
              <w:bottom w:val="single" w:sz="4" w:space="0" w:color="auto"/>
              <w:right w:val="single" w:sz="4" w:space="0" w:color="auto"/>
            </w:tcBorders>
            <w:vAlign w:val="center"/>
          </w:tcPr>
          <w:p w14:paraId="0CBCA7EA" w14:textId="4B792CE2" w:rsidR="00300DEE" w:rsidRPr="00E24872" w:rsidRDefault="00300DEE" w:rsidP="00932350">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w:t>
            </w:r>
          </w:p>
        </w:tc>
        <w:tc>
          <w:tcPr>
            <w:tcW w:w="4536" w:type="dxa"/>
            <w:tcBorders>
              <w:top w:val="single" w:sz="4" w:space="0" w:color="auto"/>
              <w:left w:val="single" w:sz="4" w:space="0" w:color="auto"/>
              <w:bottom w:val="single" w:sz="4" w:space="0" w:color="auto"/>
              <w:right w:val="single" w:sz="4" w:space="0" w:color="auto"/>
            </w:tcBorders>
            <w:vAlign w:val="center"/>
          </w:tcPr>
          <w:p w14:paraId="65CA3502" w14:textId="77777777" w:rsidR="00300DEE" w:rsidRPr="00E24872" w:rsidRDefault="00300DEE" w:rsidP="00E81A88">
            <w:pPr>
              <w:rPr>
                <w:rFonts w:asciiTheme="majorHAnsi" w:hAnsiTheme="majorHAnsi" w:cstheme="majorHAnsi"/>
                <w:sz w:val="18"/>
                <w:szCs w:val="18"/>
                <w:lang w:val="sl-SI"/>
              </w:rPr>
            </w:pPr>
            <w:r w:rsidRPr="00E24872">
              <w:rPr>
                <w:rFonts w:asciiTheme="majorHAnsi" w:hAnsiTheme="majorHAnsi" w:cstheme="majorHAnsi"/>
                <w:sz w:val="18"/>
                <w:szCs w:val="18"/>
                <w:lang w:val="sl-SI"/>
              </w:rPr>
              <w:t>Za ureditev cest na območju ob železniški progi veljajo naslednji pogoji:</w:t>
            </w:r>
          </w:p>
          <w:p w14:paraId="196081DE" w14:textId="77777777" w:rsidR="00300DEE" w:rsidRPr="00E24872" w:rsidRDefault="00300DEE" w:rsidP="00E81A88">
            <w:pPr>
              <w:rPr>
                <w:rFonts w:asciiTheme="majorHAnsi" w:hAnsiTheme="majorHAnsi" w:cstheme="majorHAnsi"/>
                <w:sz w:val="18"/>
                <w:szCs w:val="18"/>
                <w:lang w:val="sl-SI"/>
              </w:rPr>
            </w:pPr>
          </w:p>
          <w:p w14:paraId="2662E9F5" w14:textId="77777777" w:rsidR="00300DEE" w:rsidRPr="00E24872" w:rsidRDefault="00300DEE" w:rsidP="00E81A88">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r w:rsidRPr="00E24872">
              <w:rPr>
                <w:rFonts w:asciiTheme="majorHAnsi" w:hAnsiTheme="majorHAnsi" w:cstheme="majorHAnsi"/>
                <w:sz w:val="18"/>
                <w:szCs w:val="18"/>
                <w:lang w:val="sl-SI"/>
              </w:rPr>
              <w:tab/>
              <w:t xml:space="preserve">dovoljena je rekonstrukcija lokalnih cest, javnih poti, </w:t>
            </w:r>
            <w:proofErr w:type="spellStart"/>
            <w:r w:rsidRPr="00E24872">
              <w:rPr>
                <w:rFonts w:asciiTheme="majorHAnsi" w:hAnsiTheme="majorHAnsi" w:cstheme="majorHAnsi"/>
                <w:sz w:val="18"/>
                <w:szCs w:val="18"/>
                <w:lang w:val="sl-SI"/>
              </w:rPr>
              <w:t>nekategoriziranih</w:t>
            </w:r>
            <w:proofErr w:type="spellEnd"/>
            <w:r w:rsidRPr="00E24872">
              <w:rPr>
                <w:rFonts w:asciiTheme="majorHAnsi" w:hAnsiTheme="majorHAnsi" w:cstheme="majorHAnsi"/>
                <w:sz w:val="18"/>
                <w:szCs w:val="18"/>
                <w:lang w:val="sl-SI"/>
              </w:rPr>
              <w:t xml:space="preserve"> cest in gozdnih cest;</w:t>
            </w:r>
          </w:p>
          <w:p w14:paraId="3BB61A58" w14:textId="77777777" w:rsidR="00300DEE" w:rsidRPr="00E24872" w:rsidRDefault="00300DEE" w:rsidP="00E81A88">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r w:rsidRPr="00E24872">
              <w:rPr>
                <w:rFonts w:asciiTheme="majorHAnsi" w:hAnsiTheme="majorHAnsi" w:cstheme="majorHAnsi"/>
                <w:sz w:val="18"/>
                <w:szCs w:val="18"/>
                <w:lang w:val="sl-SI"/>
              </w:rPr>
              <w:tab/>
              <w:t>dovoljena je gradnja dovozov (kot hišnih priključkov) do obstoječih legalno zgrajenih objektov;</w:t>
            </w:r>
          </w:p>
          <w:p w14:paraId="541D809A" w14:textId="77777777" w:rsidR="00300DEE" w:rsidRPr="00E24872" w:rsidRDefault="00300DEE" w:rsidP="00E81A88">
            <w:pPr>
              <w:rPr>
                <w:rFonts w:asciiTheme="majorHAnsi" w:hAnsiTheme="majorHAnsi" w:cstheme="majorHAnsi"/>
                <w:sz w:val="18"/>
                <w:szCs w:val="18"/>
                <w:lang w:val="sl-SI"/>
              </w:rPr>
            </w:pPr>
            <w:r w:rsidRPr="00E24872">
              <w:rPr>
                <w:rFonts w:asciiTheme="majorHAnsi" w:hAnsiTheme="majorHAnsi" w:cstheme="majorHAnsi"/>
                <w:sz w:val="18"/>
                <w:szCs w:val="18"/>
                <w:lang w:val="sl-SI"/>
              </w:rPr>
              <w:t>-</w:t>
            </w:r>
            <w:r w:rsidRPr="00E24872">
              <w:rPr>
                <w:rFonts w:asciiTheme="majorHAnsi" w:hAnsiTheme="majorHAnsi" w:cstheme="majorHAnsi"/>
                <w:sz w:val="18"/>
                <w:szCs w:val="18"/>
                <w:lang w:val="sl-SI"/>
              </w:rPr>
              <w:tab/>
              <w:t xml:space="preserve">dovoljena je nadomestna gradnja cest in poti za potrebe ureditve nivojskih križanj s progo 10 </w:t>
            </w:r>
            <w:proofErr w:type="spellStart"/>
            <w:r w:rsidRPr="00E24872">
              <w:rPr>
                <w:rFonts w:asciiTheme="majorHAnsi" w:hAnsiTheme="majorHAnsi" w:cstheme="majorHAnsi"/>
                <w:sz w:val="18"/>
                <w:szCs w:val="18"/>
                <w:lang w:val="sl-SI"/>
              </w:rPr>
              <w:t>d.m</w:t>
            </w:r>
            <w:proofErr w:type="spellEnd"/>
            <w:r w:rsidRPr="00E24872">
              <w:rPr>
                <w:rFonts w:asciiTheme="majorHAnsi" w:hAnsiTheme="majorHAnsi" w:cstheme="majorHAnsi"/>
                <w:sz w:val="18"/>
                <w:szCs w:val="18"/>
                <w:lang w:val="sl-SI"/>
              </w:rPr>
              <w:t>. – Dobova – Ljubljana; nadomestne ceste in poti potekajo v 300 m pasu (od zunanjega roba tirnic) ali po</w:t>
            </w:r>
          </w:p>
          <w:p w14:paraId="3C82624C" w14:textId="0ADB7D99" w:rsidR="00300DEE" w:rsidRPr="00E24872" w:rsidRDefault="00300DEE" w:rsidP="00E81A88">
            <w:pPr>
              <w:rPr>
                <w:rFonts w:asciiTheme="majorHAnsi" w:hAnsiTheme="majorHAnsi" w:cstheme="majorHAnsi"/>
                <w:sz w:val="18"/>
                <w:szCs w:val="18"/>
                <w:lang w:val="sl-SI"/>
              </w:rPr>
            </w:pPr>
            <w:r w:rsidRPr="00E24872">
              <w:rPr>
                <w:rFonts w:asciiTheme="majorHAnsi" w:hAnsiTheme="majorHAnsi" w:cstheme="majorHAnsi"/>
                <w:sz w:val="18"/>
                <w:szCs w:val="18"/>
                <w:lang w:val="sl-SI"/>
              </w:rPr>
              <w:t>obstoječih poljskih poteh kot rekonstrukcija le-teh.</w:t>
            </w:r>
          </w:p>
        </w:tc>
        <w:tc>
          <w:tcPr>
            <w:tcW w:w="993" w:type="dxa"/>
            <w:tcBorders>
              <w:top w:val="single" w:sz="4" w:space="0" w:color="auto"/>
              <w:left w:val="single" w:sz="4" w:space="0" w:color="auto"/>
              <w:bottom w:val="single" w:sz="4" w:space="0" w:color="auto"/>
              <w:right w:val="single" w:sz="4" w:space="0" w:color="auto"/>
            </w:tcBorders>
            <w:vAlign w:val="center"/>
          </w:tcPr>
          <w:p w14:paraId="7101D07A" w14:textId="28AB7E1D" w:rsidR="00300DEE" w:rsidRPr="00E24872" w:rsidRDefault="00300DEE" w:rsidP="00174602">
            <w:pPr>
              <w:jc w:val="center"/>
              <w:rPr>
                <w:rFonts w:asciiTheme="majorHAnsi" w:hAnsiTheme="majorHAnsi" w:cstheme="majorHAnsi"/>
                <w:sz w:val="18"/>
                <w:szCs w:val="18"/>
                <w:lang w:val="sl-SI"/>
              </w:rPr>
            </w:pPr>
            <w:r w:rsidRPr="00E24872">
              <w:rPr>
                <w:rFonts w:asciiTheme="majorHAnsi" w:hAnsiTheme="majorHAnsi" w:cstheme="majorHAnsi"/>
                <w:sz w:val="18"/>
                <w:szCs w:val="18"/>
                <w:lang w:val="sl-SI"/>
              </w:rPr>
              <w:t>9,10</w:t>
            </w:r>
          </w:p>
        </w:tc>
      </w:tr>
      <w:tr w:rsidR="00300DEE" w:rsidRPr="00E24872" w14:paraId="647C981D"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2A7F9A17" w14:textId="3054FBF8"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Op016</w:t>
            </w:r>
          </w:p>
        </w:tc>
        <w:tc>
          <w:tcPr>
            <w:tcW w:w="1418" w:type="dxa"/>
            <w:tcBorders>
              <w:top w:val="single" w:sz="4" w:space="0" w:color="auto"/>
              <w:left w:val="single" w:sz="4" w:space="0" w:color="auto"/>
              <w:bottom w:val="single" w:sz="4" w:space="0" w:color="auto"/>
              <w:right w:val="single" w:sz="4" w:space="0" w:color="auto"/>
            </w:tcBorders>
            <w:vAlign w:val="center"/>
          </w:tcPr>
          <w:p w14:paraId="0BC3CAE2" w14:textId="4F1F74E1"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DPN</w:t>
            </w:r>
          </w:p>
        </w:tc>
        <w:tc>
          <w:tcPr>
            <w:tcW w:w="5386" w:type="dxa"/>
            <w:tcBorders>
              <w:top w:val="single" w:sz="4" w:space="0" w:color="auto"/>
              <w:left w:val="single" w:sz="4" w:space="0" w:color="auto"/>
              <w:bottom w:val="single" w:sz="4" w:space="0" w:color="auto"/>
              <w:right w:val="single" w:sz="4" w:space="0" w:color="auto"/>
            </w:tcBorders>
            <w:vAlign w:val="center"/>
          </w:tcPr>
          <w:p w14:paraId="5A4671B4" w14:textId="70D28F38" w:rsidR="00300DEE" w:rsidRPr="00E24872" w:rsidRDefault="00300DEE" w:rsidP="272E889B">
            <w:pPr>
              <w:jc w:val="center"/>
              <w:rPr>
                <w:rFonts w:ascii="Verdana" w:eastAsia="Verdana" w:hAnsi="Verdana" w:cs="Verdana"/>
                <w:sz w:val="15"/>
                <w:szCs w:val="15"/>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0CD4FB90" w14:textId="7C5E3029" w:rsidR="00300DEE" w:rsidRPr="00E24872" w:rsidRDefault="00300DEE" w:rsidP="00AD7367">
            <w:pPr>
              <w:rPr>
                <w:rFonts w:ascii="Verdana" w:eastAsia="Verdana" w:hAnsi="Verdana" w:cs="Verdana"/>
                <w:sz w:val="15"/>
                <w:szCs w:val="15"/>
                <w:lang w:val="sl-SI"/>
              </w:rPr>
            </w:pPr>
            <w:r w:rsidRPr="00E24872">
              <w:rPr>
                <w:rFonts w:asciiTheme="majorHAnsi" w:hAnsiTheme="majorHAnsi" w:cstheme="majorBidi"/>
                <w:sz w:val="18"/>
                <w:szCs w:val="18"/>
                <w:lang w:val="sl-SI"/>
              </w:rPr>
              <w:t xml:space="preserve">Območje  se ureja z </w:t>
            </w:r>
            <w:r w:rsidRPr="00E24872">
              <w:rPr>
                <w:rFonts w:ascii="Verdana" w:eastAsia="Verdana" w:hAnsi="Verdana" w:cs="Verdana"/>
                <w:sz w:val="15"/>
                <w:szCs w:val="15"/>
                <w:lang w:val="sl-SI"/>
              </w:rPr>
              <w:t>Državnim lokacijskim načrtom za daljnovod DV 2x110 kV Toplarna - Polje - Beričevo (Uradni list RS, št. 79/04-3477, 33/07-1761 - ZPNačrt, 80/10-4305 – ZUPUDPP).</w:t>
            </w:r>
          </w:p>
        </w:tc>
        <w:tc>
          <w:tcPr>
            <w:tcW w:w="993" w:type="dxa"/>
            <w:tcBorders>
              <w:top w:val="single" w:sz="4" w:space="0" w:color="auto"/>
              <w:left w:val="single" w:sz="4" w:space="0" w:color="auto"/>
              <w:bottom w:val="single" w:sz="4" w:space="0" w:color="auto"/>
              <w:right w:val="single" w:sz="4" w:space="0" w:color="auto"/>
            </w:tcBorders>
            <w:vAlign w:val="center"/>
          </w:tcPr>
          <w:p w14:paraId="4000C3F2" w14:textId="00317FA2" w:rsidR="00300DEE" w:rsidRPr="00E24872" w:rsidRDefault="00300DEE" w:rsidP="272E889B">
            <w:pPr>
              <w:jc w:val="center"/>
              <w:rPr>
                <w:rFonts w:asciiTheme="majorHAnsi" w:hAnsiTheme="majorHAnsi" w:cstheme="majorBidi"/>
                <w:sz w:val="18"/>
                <w:szCs w:val="18"/>
                <w:lang w:val="sl-SI"/>
              </w:rPr>
            </w:pPr>
          </w:p>
        </w:tc>
      </w:tr>
      <w:tr w:rsidR="00300DEE" w:rsidRPr="00E24872" w14:paraId="131D3B0F" w14:textId="77777777" w:rsidTr="00300DEE">
        <w:trPr>
          <w:trHeight w:val="283"/>
        </w:trPr>
        <w:tc>
          <w:tcPr>
            <w:tcW w:w="851" w:type="dxa"/>
            <w:tcBorders>
              <w:top w:val="single" w:sz="4" w:space="0" w:color="auto"/>
              <w:left w:val="single" w:sz="4" w:space="0" w:color="auto"/>
              <w:bottom w:val="single" w:sz="4" w:space="0" w:color="auto"/>
              <w:right w:val="single" w:sz="4" w:space="0" w:color="auto"/>
            </w:tcBorders>
            <w:vAlign w:val="center"/>
          </w:tcPr>
          <w:p w14:paraId="62DAA8A6" w14:textId="371DFBCB"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Op017</w:t>
            </w:r>
          </w:p>
        </w:tc>
        <w:tc>
          <w:tcPr>
            <w:tcW w:w="1418" w:type="dxa"/>
            <w:tcBorders>
              <w:top w:val="single" w:sz="4" w:space="0" w:color="auto"/>
              <w:left w:val="single" w:sz="4" w:space="0" w:color="auto"/>
              <w:bottom w:val="single" w:sz="4" w:space="0" w:color="auto"/>
              <w:right w:val="single" w:sz="4" w:space="0" w:color="auto"/>
            </w:tcBorders>
            <w:vAlign w:val="center"/>
          </w:tcPr>
          <w:p w14:paraId="36E73009" w14:textId="3F749190" w:rsidR="00300DEE" w:rsidRPr="00E24872" w:rsidRDefault="00300DEE" w:rsidP="272E889B">
            <w:pPr>
              <w:jc w:val="center"/>
              <w:rPr>
                <w:rFonts w:asciiTheme="majorHAnsi" w:hAnsiTheme="majorHAnsi" w:cstheme="majorBidi"/>
                <w:sz w:val="18"/>
                <w:szCs w:val="18"/>
                <w:lang w:val="sl-SI"/>
              </w:rPr>
            </w:pPr>
            <w:r w:rsidRPr="00E24872">
              <w:rPr>
                <w:rFonts w:asciiTheme="majorHAnsi" w:hAnsiTheme="majorHAnsi" w:cstheme="majorBidi"/>
                <w:sz w:val="18"/>
                <w:szCs w:val="18"/>
                <w:lang w:val="sl-SI"/>
              </w:rPr>
              <w:t>DPN</w:t>
            </w:r>
          </w:p>
        </w:tc>
        <w:tc>
          <w:tcPr>
            <w:tcW w:w="5386" w:type="dxa"/>
            <w:tcBorders>
              <w:top w:val="single" w:sz="4" w:space="0" w:color="auto"/>
              <w:left w:val="single" w:sz="4" w:space="0" w:color="auto"/>
              <w:bottom w:val="single" w:sz="4" w:space="0" w:color="auto"/>
              <w:right w:val="single" w:sz="4" w:space="0" w:color="auto"/>
            </w:tcBorders>
            <w:vAlign w:val="center"/>
          </w:tcPr>
          <w:p w14:paraId="77F92851" w14:textId="765F072C" w:rsidR="00300DEE" w:rsidRPr="00E24872" w:rsidRDefault="00300DEE" w:rsidP="272E889B">
            <w:pPr>
              <w:jc w:val="center"/>
              <w:rPr>
                <w:rFonts w:ascii="Verdana" w:eastAsia="Verdana" w:hAnsi="Verdana" w:cs="Verdana"/>
                <w:sz w:val="15"/>
                <w:szCs w:val="15"/>
                <w:lang w:val="sl-SI"/>
              </w:rPr>
            </w:pPr>
          </w:p>
        </w:tc>
        <w:tc>
          <w:tcPr>
            <w:tcW w:w="4536" w:type="dxa"/>
            <w:tcBorders>
              <w:top w:val="single" w:sz="4" w:space="0" w:color="auto"/>
              <w:left w:val="single" w:sz="4" w:space="0" w:color="auto"/>
              <w:bottom w:val="single" w:sz="4" w:space="0" w:color="auto"/>
              <w:right w:val="single" w:sz="4" w:space="0" w:color="auto"/>
            </w:tcBorders>
            <w:vAlign w:val="center"/>
          </w:tcPr>
          <w:p w14:paraId="341A7491" w14:textId="44FFBB1F" w:rsidR="00300DEE" w:rsidRPr="00E24872" w:rsidRDefault="00300DEE" w:rsidP="272E889B">
            <w:pPr>
              <w:rPr>
                <w:rFonts w:asciiTheme="majorHAnsi" w:hAnsiTheme="majorHAnsi" w:cstheme="majorBidi"/>
                <w:sz w:val="18"/>
                <w:szCs w:val="18"/>
                <w:lang w:val="sl-SI"/>
              </w:rPr>
            </w:pPr>
            <w:r w:rsidRPr="00E24872">
              <w:rPr>
                <w:rFonts w:asciiTheme="majorHAnsi" w:hAnsiTheme="majorHAnsi" w:cstheme="majorBidi"/>
                <w:sz w:val="18"/>
                <w:szCs w:val="18"/>
                <w:lang w:val="sl-SI"/>
              </w:rPr>
              <w:t xml:space="preserve">Območje se ureja z </w:t>
            </w:r>
            <w:r w:rsidRPr="00E24872">
              <w:rPr>
                <w:rFonts w:ascii="Verdana" w:eastAsia="Verdana" w:hAnsi="Verdana" w:cs="Verdana"/>
                <w:sz w:val="15"/>
                <w:szCs w:val="15"/>
                <w:lang w:val="sl-SI"/>
              </w:rPr>
              <w:t>Državnim lokacijskim načrtom za daljnovod 2x400 kV Beričevo - Krško (Uradni list RS, št. 5/06-155, 33/07-1761 - ZPNačrt, 80/10-4305 - ZUPUDPP, 50/12- 2112 (129) in Državnim prostorskim načrtom za daljnovod 2x110 kV Beričevo - Trbovlje (Uradni list RS, št. 98/08-4179, 80/10-4305 – ZUPUDPP).</w:t>
            </w:r>
          </w:p>
        </w:tc>
        <w:tc>
          <w:tcPr>
            <w:tcW w:w="993" w:type="dxa"/>
            <w:tcBorders>
              <w:top w:val="single" w:sz="4" w:space="0" w:color="auto"/>
              <w:left w:val="single" w:sz="4" w:space="0" w:color="auto"/>
              <w:bottom w:val="single" w:sz="4" w:space="0" w:color="auto"/>
              <w:right w:val="single" w:sz="4" w:space="0" w:color="auto"/>
            </w:tcBorders>
            <w:vAlign w:val="center"/>
          </w:tcPr>
          <w:p w14:paraId="461736DA" w14:textId="43B22A81" w:rsidR="00300DEE" w:rsidRPr="00E24872" w:rsidRDefault="00300DEE" w:rsidP="272E889B">
            <w:pPr>
              <w:jc w:val="center"/>
              <w:rPr>
                <w:rFonts w:asciiTheme="majorHAnsi" w:hAnsiTheme="majorHAnsi" w:cstheme="majorBidi"/>
                <w:sz w:val="18"/>
                <w:szCs w:val="18"/>
                <w:lang w:val="sl-SI"/>
              </w:rPr>
            </w:pPr>
          </w:p>
        </w:tc>
      </w:tr>
    </w:tbl>
    <w:p w14:paraId="08A6649A" w14:textId="77777777" w:rsidR="0039534A" w:rsidRPr="00E24872" w:rsidRDefault="0039534A">
      <w:pPr>
        <w:outlineLvl w:val="0"/>
        <w:rPr>
          <w:rFonts w:asciiTheme="majorHAnsi" w:hAnsiTheme="majorHAnsi" w:cstheme="majorHAnsi"/>
          <w:sz w:val="18"/>
          <w:szCs w:val="18"/>
          <w:lang w:val="sl-SI"/>
        </w:rPr>
      </w:pPr>
    </w:p>
    <w:p w14:paraId="71C77331" w14:textId="00973DCE" w:rsidR="0076544C" w:rsidRPr="00E24872" w:rsidRDefault="0076544C" w:rsidP="006C032F">
      <w:pPr>
        <w:pStyle w:val="FootnoteText"/>
        <w:rPr>
          <w:rFonts w:asciiTheme="majorHAnsi" w:hAnsiTheme="majorHAnsi" w:cstheme="majorBidi"/>
          <w:sz w:val="18"/>
          <w:szCs w:val="18"/>
          <w:lang w:val="sl-SI"/>
        </w:rPr>
      </w:pPr>
    </w:p>
    <w:sectPr w:rsidR="0076544C" w:rsidRPr="00E24872">
      <w:headerReference w:type="default" r:id="rId15"/>
      <w:footerReference w:type="default" r:id="rId16"/>
      <w:pgSz w:w="16840" w:h="11900" w:orient="landscape"/>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A342" w14:textId="77777777" w:rsidR="00A023F6" w:rsidRDefault="00A023F6">
      <w:r>
        <w:separator/>
      </w:r>
    </w:p>
  </w:endnote>
  <w:endnote w:type="continuationSeparator" w:id="0">
    <w:p w14:paraId="38EDE7AC" w14:textId="77777777" w:rsidR="00A023F6" w:rsidRDefault="00A023F6">
      <w:r>
        <w:continuationSeparator/>
      </w:r>
    </w:p>
  </w:endnote>
  <w:endnote w:type="continuationNotice" w:id="1">
    <w:p w14:paraId="611A5923" w14:textId="77777777" w:rsidR="00A023F6" w:rsidRDefault="00A02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60957407"/>
      <w:docPartObj>
        <w:docPartGallery w:val="Page Numbers (Bottom of Page)"/>
        <w:docPartUnique/>
      </w:docPartObj>
    </w:sdtPr>
    <w:sdtEndPr/>
    <w:sdtContent>
      <w:p w14:paraId="5D7E115A" w14:textId="77777777" w:rsidR="002E42D2" w:rsidRDefault="002E42D2">
        <w:pPr>
          <w:pStyle w:val="Footer"/>
          <w:jc w:val="center"/>
          <w:rPr>
            <w:rFonts w:asciiTheme="majorHAnsi" w:hAnsiTheme="majorHAnsi" w:cstheme="majorHAnsi"/>
            <w:sz w:val="18"/>
            <w:szCs w:val="18"/>
          </w:rPr>
        </w:pPr>
      </w:p>
      <w:p w14:paraId="486C80D6" w14:textId="77777777" w:rsidR="002E42D2" w:rsidRDefault="002E42D2">
        <w:pPr>
          <w:pStyle w:val="Footer"/>
          <w:pBdr>
            <w:top w:val="single" w:sz="2" w:space="1" w:color="7030A0"/>
          </w:pBdr>
          <w:jc w:val="center"/>
          <w:rPr>
            <w:rFonts w:asciiTheme="majorHAnsi" w:hAnsiTheme="majorHAnsi" w:cstheme="majorHAnsi"/>
            <w:color w:val="808080" w:themeColor="background1" w:themeShade="80"/>
            <w:sz w:val="18"/>
            <w:szCs w:val="18"/>
            <w:lang w:val="sl-SI"/>
          </w:rPr>
        </w:pPr>
        <w:r>
          <w:rPr>
            <w:rFonts w:asciiTheme="majorHAnsi" w:hAnsiTheme="majorHAnsi" w:cstheme="majorHAnsi"/>
            <w:color w:val="808080" w:themeColor="background1" w:themeShade="80"/>
            <w:sz w:val="18"/>
            <w:szCs w:val="18"/>
            <w:lang w:val="sl-SI"/>
          </w:rPr>
          <w:t>Odlok o Občinskem prostorskem načrtu Občine Dol pri Ljubljani – Priloga 1</w:t>
        </w:r>
      </w:p>
      <w:p w14:paraId="0597751A" w14:textId="2E79963B" w:rsidR="002E42D2" w:rsidRDefault="002E42D2">
        <w:pPr>
          <w:pStyle w:val="Footer"/>
          <w:jc w:val="right"/>
          <w:rPr>
            <w:rFonts w:asciiTheme="majorHAnsi" w:hAnsiTheme="majorHAnsi" w:cstheme="majorHAnsi"/>
            <w:sz w:val="18"/>
            <w:szCs w:val="18"/>
          </w:rPr>
        </w:pPr>
        <w:r>
          <w:rPr>
            <w:rFonts w:asciiTheme="majorHAnsi" w:hAnsiTheme="majorHAnsi" w:cstheme="majorHAnsi"/>
            <w:color w:val="808080" w:themeColor="background1" w:themeShade="80"/>
            <w:sz w:val="18"/>
            <w:szCs w:val="18"/>
          </w:rPr>
          <w:fldChar w:fldCharType="begin"/>
        </w:r>
        <w:r>
          <w:rPr>
            <w:rFonts w:asciiTheme="majorHAnsi" w:hAnsiTheme="majorHAnsi" w:cstheme="majorHAnsi"/>
            <w:color w:val="808080" w:themeColor="background1" w:themeShade="80"/>
            <w:sz w:val="18"/>
            <w:szCs w:val="18"/>
          </w:rPr>
          <w:instrText xml:space="preserve"> PAGE   \* MERGEFORMAT </w:instrText>
        </w:r>
        <w:r>
          <w:rPr>
            <w:rFonts w:asciiTheme="majorHAnsi" w:hAnsiTheme="majorHAnsi" w:cstheme="majorHAnsi"/>
            <w:color w:val="808080" w:themeColor="background1" w:themeShade="80"/>
            <w:sz w:val="18"/>
            <w:szCs w:val="18"/>
          </w:rPr>
          <w:fldChar w:fldCharType="separate"/>
        </w:r>
        <w:r>
          <w:rPr>
            <w:rFonts w:asciiTheme="majorHAnsi" w:hAnsiTheme="majorHAnsi" w:cstheme="majorHAnsi"/>
            <w:noProof/>
            <w:color w:val="808080" w:themeColor="background1" w:themeShade="80"/>
            <w:sz w:val="18"/>
            <w:szCs w:val="18"/>
          </w:rPr>
          <w:t>31</w:t>
        </w:r>
        <w:r>
          <w:rPr>
            <w:rFonts w:asciiTheme="majorHAnsi" w:hAnsiTheme="majorHAnsi" w:cstheme="majorHAnsi"/>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D803" w14:textId="77777777" w:rsidR="00A023F6" w:rsidRDefault="00A023F6">
      <w:r>
        <w:separator/>
      </w:r>
    </w:p>
  </w:footnote>
  <w:footnote w:type="continuationSeparator" w:id="0">
    <w:p w14:paraId="55A48290" w14:textId="77777777" w:rsidR="00A023F6" w:rsidRDefault="00A023F6">
      <w:r>
        <w:continuationSeparator/>
      </w:r>
    </w:p>
  </w:footnote>
  <w:footnote w:type="continuationNotice" w:id="1">
    <w:p w14:paraId="436E6D71" w14:textId="77777777" w:rsidR="00A023F6" w:rsidRDefault="00A02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9176" w14:textId="335F7EEB" w:rsidR="002E42D2" w:rsidRDefault="002E42D2">
    <w:pPr>
      <w:pStyle w:val="Header"/>
      <w:jc w:val="right"/>
      <w:rPr>
        <w:rFonts w:asciiTheme="majorHAnsi" w:hAnsiTheme="majorHAnsi" w:cstheme="majorHAnsi"/>
        <w:color w:val="808080" w:themeColor="background1" w:themeShade="80"/>
        <w:sz w:val="18"/>
        <w:szCs w:val="18"/>
        <w:lang w:val="sl-SI"/>
      </w:rPr>
    </w:pPr>
    <w:r>
      <w:rPr>
        <w:rFonts w:asciiTheme="majorHAnsi" w:hAnsiTheme="majorHAnsi" w:cstheme="majorHAnsi"/>
        <w:color w:val="808080" w:themeColor="background1" w:themeShade="80"/>
        <w:sz w:val="18"/>
        <w:szCs w:val="18"/>
        <w:lang w:val="sl-SI"/>
      </w:rPr>
      <w:t xml:space="preserve">Predlog, </w:t>
    </w:r>
    <w:r w:rsidR="000D7760">
      <w:rPr>
        <w:rFonts w:asciiTheme="majorHAnsi" w:hAnsiTheme="majorHAnsi" w:cstheme="majorHAnsi"/>
        <w:color w:val="808080" w:themeColor="background1" w:themeShade="80"/>
        <w:sz w:val="18"/>
        <w:szCs w:val="18"/>
        <w:lang w:val="sl-SI"/>
      </w:rPr>
      <w:t xml:space="preserve">december </w:t>
    </w:r>
    <w:r w:rsidR="00061970">
      <w:rPr>
        <w:rFonts w:asciiTheme="majorHAnsi" w:hAnsiTheme="majorHAnsi" w:cstheme="majorHAnsi"/>
        <w:color w:val="808080" w:themeColor="background1" w:themeShade="80"/>
        <w:sz w:val="18"/>
        <w:szCs w:val="18"/>
        <w:lang w:val="sl-SI"/>
      </w:rPr>
      <w:t>2021</w:t>
    </w:r>
  </w:p>
  <w:p w14:paraId="6D874A29" w14:textId="77777777" w:rsidR="002E42D2" w:rsidRDefault="002E42D2">
    <w:pPr>
      <w:pStyle w:val="Header"/>
      <w:rPr>
        <w:rFonts w:asciiTheme="majorHAnsi" w:hAnsiTheme="majorHAnsi" w:cstheme="majorHAnsi"/>
        <w:color w:val="808080" w:themeColor="background1" w:themeShade="80"/>
        <w:sz w:val="18"/>
        <w:szCs w:val="18"/>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914"/>
    <w:multiLevelType w:val="hybridMultilevel"/>
    <w:tmpl w:val="F6CA4F5C"/>
    <w:lvl w:ilvl="0" w:tplc="85603C4E">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36E18D7"/>
    <w:multiLevelType w:val="hybridMultilevel"/>
    <w:tmpl w:val="6666CA8E"/>
    <w:lvl w:ilvl="0" w:tplc="51243F10">
      <w:numFmt w:val="bullet"/>
      <w:lvlText w:val="-"/>
      <w:lvlJc w:val="left"/>
      <w:pPr>
        <w:ind w:left="720" w:hanging="360"/>
      </w:pPr>
      <w:rPr>
        <w:rFonts w:ascii="Calibri" w:eastAsiaTheme="minorEastAsia" w:hAnsi="Calibri" w:cs="Calibri" w:hint="default"/>
      </w:rPr>
    </w:lvl>
    <w:lvl w:ilvl="1" w:tplc="51243F10">
      <w:numFmt w:val="bullet"/>
      <w:lvlText w:val="-"/>
      <w:lvlJc w:val="left"/>
      <w:pPr>
        <w:ind w:left="1440" w:hanging="360"/>
      </w:pPr>
      <w:rPr>
        <w:rFonts w:ascii="Calibri" w:eastAsiaTheme="minorEastAsia" w:hAnsi="Calibri" w:cs="Calibri"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58590477"/>
    <w:multiLevelType w:val="hybridMultilevel"/>
    <w:tmpl w:val="04267498"/>
    <w:lvl w:ilvl="0" w:tplc="51243F10">
      <w:numFmt w:val="bullet"/>
      <w:lvlText w:val="-"/>
      <w:lvlJc w:val="left"/>
      <w:pPr>
        <w:ind w:left="720" w:hanging="360"/>
      </w:pPr>
      <w:rPr>
        <w:rFonts w:ascii="Calibri" w:eastAsiaTheme="minorEastAsia" w:hAnsi="Calibri" w:cs="Calibri" w:hint="default"/>
      </w:rPr>
    </w:lvl>
    <w:lvl w:ilvl="1" w:tplc="51243F10">
      <w:numFmt w:val="bullet"/>
      <w:lvlText w:val="-"/>
      <w:lvlJc w:val="left"/>
      <w:pPr>
        <w:ind w:left="1440" w:hanging="360"/>
      </w:pPr>
      <w:rPr>
        <w:rFonts w:ascii="Calibri" w:eastAsiaTheme="minorEastAsia" w:hAnsi="Calibri" w:cs="Calibri"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7B9F45EE"/>
    <w:multiLevelType w:val="hybridMultilevel"/>
    <w:tmpl w:val="415E2598"/>
    <w:lvl w:ilvl="0" w:tplc="04090005">
      <w:start w:val="1"/>
      <w:numFmt w:val="bullet"/>
      <w:lvlText w:val=""/>
      <w:lvlJc w:val="left"/>
      <w:pPr>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oNotTrackFormatting/>
  <w:defaultTabStop w:val="720"/>
  <w:hyphenationZone w:val="4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84"/>
    <w:rsid w:val="00002448"/>
    <w:rsid w:val="00003CB8"/>
    <w:rsid w:val="0001709A"/>
    <w:rsid w:val="0002008A"/>
    <w:rsid w:val="000218F0"/>
    <w:rsid w:val="000221F8"/>
    <w:rsid w:val="00022B65"/>
    <w:rsid w:val="00032E3D"/>
    <w:rsid w:val="000345E5"/>
    <w:rsid w:val="00037244"/>
    <w:rsid w:val="00053979"/>
    <w:rsid w:val="00053ABB"/>
    <w:rsid w:val="00054332"/>
    <w:rsid w:val="00061970"/>
    <w:rsid w:val="00062065"/>
    <w:rsid w:val="000627C3"/>
    <w:rsid w:val="00062BFB"/>
    <w:rsid w:val="000657FD"/>
    <w:rsid w:val="0007455C"/>
    <w:rsid w:val="00075A40"/>
    <w:rsid w:val="00075B7E"/>
    <w:rsid w:val="00082D83"/>
    <w:rsid w:val="00095F80"/>
    <w:rsid w:val="00097A8A"/>
    <w:rsid w:val="000A40E2"/>
    <w:rsid w:val="000A457C"/>
    <w:rsid w:val="000B05B8"/>
    <w:rsid w:val="000B41BD"/>
    <w:rsid w:val="000C6803"/>
    <w:rsid w:val="000D0F84"/>
    <w:rsid w:val="000D1B77"/>
    <w:rsid w:val="000D5401"/>
    <w:rsid w:val="000D6BA1"/>
    <w:rsid w:val="000D6BF4"/>
    <w:rsid w:val="000D724C"/>
    <w:rsid w:val="000D7760"/>
    <w:rsid w:val="000D77CC"/>
    <w:rsid w:val="000E1AFD"/>
    <w:rsid w:val="000E434E"/>
    <w:rsid w:val="000E7B31"/>
    <w:rsid w:val="000F3677"/>
    <w:rsid w:val="000F4747"/>
    <w:rsid w:val="000F58FD"/>
    <w:rsid w:val="000F7661"/>
    <w:rsid w:val="001037AC"/>
    <w:rsid w:val="001048CC"/>
    <w:rsid w:val="001161D1"/>
    <w:rsid w:val="00116E4A"/>
    <w:rsid w:val="00122AF0"/>
    <w:rsid w:val="00124923"/>
    <w:rsid w:val="00127708"/>
    <w:rsid w:val="0013126F"/>
    <w:rsid w:val="00131F32"/>
    <w:rsid w:val="001354F1"/>
    <w:rsid w:val="0014344A"/>
    <w:rsid w:val="001521FD"/>
    <w:rsid w:val="00152B3D"/>
    <w:rsid w:val="001538D3"/>
    <w:rsid w:val="00156480"/>
    <w:rsid w:val="0016042A"/>
    <w:rsid w:val="001614C9"/>
    <w:rsid w:val="00162428"/>
    <w:rsid w:val="00165761"/>
    <w:rsid w:val="00166E88"/>
    <w:rsid w:val="0016798B"/>
    <w:rsid w:val="001731D6"/>
    <w:rsid w:val="00173C30"/>
    <w:rsid w:val="00174602"/>
    <w:rsid w:val="001804EE"/>
    <w:rsid w:val="00182937"/>
    <w:rsid w:val="001905BE"/>
    <w:rsid w:val="001907A6"/>
    <w:rsid w:val="00191FC5"/>
    <w:rsid w:val="00192CB1"/>
    <w:rsid w:val="00193CD9"/>
    <w:rsid w:val="00196030"/>
    <w:rsid w:val="00196139"/>
    <w:rsid w:val="00196337"/>
    <w:rsid w:val="001A2D0B"/>
    <w:rsid w:val="001A73E8"/>
    <w:rsid w:val="001B02C6"/>
    <w:rsid w:val="001B4946"/>
    <w:rsid w:val="001B5115"/>
    <w:rsid w:val="001B518E"/>
    <w:rsid w:val="001C1FB8"/>
    <w:rsid w:val="001C6781"/>
    <w:rsid w:val="001C6FEB"/>
    <w:rsid w:val="001D25F0"/>
    <w:rsid w:val="001D3276"/>
    <w:rsid w:val="001D5076"/>
    <w:rsid w:val="001D54D7"/>
    <w:rsid w:val="001D6211"/>
    <w:rsid w:val="001E2DEB"/>
    <w:rsid w:val="001E4912"/>
    <w:rsid w:val="001F0CBD"/>
    <w:rsid w:val="001F19CA"/>
    <w:rsid w:val="001F3944"/>
    <w:rsid w:val="00202C1F"/>
    <w:rsid w:val="00204391"/>
    <w:rsid w:val="00206AFE"/>
    <w:rsid w:val="0020787E"/>
    <w:rsid w:val="00212982"/>
    <w:rsid w:val="00216DC0"/>
    <w:rsid w:val="00217F9E"/>
    <w:rsid w:val="00222CA7"/>
    <w:rsid w:val="00224B78"/>
    <w:rsid w:val="00227FD0"/>
    <w:rsid w:val="002319EE"/>
    <w:rsid w:val="00235B68"/>
    <w:rsid w:val="00235CCF"/>
    <w:rsid w:val="00243132"/>
    <w:rsid w:val="00243215"/>
    <w:rsid w:val="00243752"/>
    <w:rsid w:val="00247485"/>
    <w:rsid w:val="00247E7E"/>
    <w:rsid w:val="002528F7"/>
    <w:rsid w:val="0025349E"/>
    <w:rsid w:val="00254141"/>
    <w:rsid w:val="00254322"/>
    <w:rsid w:val="002622E7"/>
    <w:rsid w:val="00262466"/>
    <w:rsid w:val="00266D95"/>
    <w:rsid w:val="0027223B"/>
    <w:rsid w:val="002760CE"/>
    <w:rsid w:val="002811DF"/>
    <w:rsid w:val="002831F8"/>
    <w:rsid w:val="00292026"/>
    <w:rsid w:val="00293E3A"/>
    <w:rsid w:val="002943A9"/>
    <w:rsid w:val="002A7E50"/>
    <w:rsid w:val="002B0A12"/>
    <w:rsid w:val="002B3005"/>
    <w:rsid w:val="002B4060"/>
    <w:rsid w:val="002B5A4C"/>
    <w:rsid w:val="002B777A"/>
    <w:rsid w:val="002C0ADE"/>
    <w:rsid w:val="002C7D99"/>
    <w:rsid w:val="002D0915"/>
    <w:rsid w:val="002D0956"/>
    <w:rsid w:val="002D3F86"/>
    <w:rsid w:val="002D5561"/>
    <w:rsid w:val="002E00D0"/>
    <w:rsid w:val="002E22D3"/>
    <w:rsid w:val="002E42D2"/>
    <w:rsid w:val="002F13A2"/>
    <w:rsid w:val="00300DEE"/>
    <w:rsid w:val="00303517"/>
    <w:rsid w:val="0030787C"/>
    <w:rsid w:val="003116C6"/>
    <w:rsid w:val="003139F7"/>
    <w:rsid w:val="00314ADF"/>
    <w:rsid w:val="003151B0"/>
    <w:rsid w:val="0031782E"/>
    <w:rsid w:val="003228DA"/>
    <w:rsid w:val="00322FB6"/>
    <w:rsid w:val="00346D7A"/>
    <w:rsid w:val="00350076"/>
    <w:rsid w:val="003524EF"/>
    <w:rsid w:val="00353171"/>
    <w:rsid w:val="0036456A"/>
    <w:rsid w:val="00366A82"/>
    <w:rsid w:val="00366D4A"/>
    <w:rsid w:val="00367343"/>
    <w:rsid w:val="00368526"/>
    <w:rsid w:val="003801AD"/>
    <w:rsid w:val="00381933"/>
    <w:rsid w:val="00381A3F"/>
    <w:rsid w:val="00384864"/>
    <w:rsid w:val="003850AC"/>
    <w:rsid w:val="00385B7D"/>
    <w:rsid w:val="0039272B"/>
    <w:rsid w:val="00392EE4"/>
    <w:rsid w:val="0039534A"/>
    <w:rsid w:val="00395B35"/>
    <w:rsid w:val="00396668"/>
    <w:rsid w:val="00397D9A"/>
    <w:rsid w:val="003A2CD2"/>
    <w:rsid w:val="003A5BC8"/>
    <w:rsid w:val="003B0EB6"/>
    <w:rsid w:val="003B2E34"/>
    <w:rsid w:val="003B33C7"/>
    <w:rsid w:val="003B5490"/>
    <w:rsid w:val="003B5D68"/>
    <w:rsid w:val="003C39B1"/>
    <w:rsid w:val="003C3CF3"/>
    <w:rsid w:val="003C5A07"/>
    <w:rsid w:val="003C7574"/>
    <w:rsid w:val="003D36A8"/>
    <w:rsid w:val="003D5EDF"/>
    <w:rsid w:val="003E20A6"/>
    <w:rsid w:val="003E314F"/>
    <w:rsid w:val="003E3D01"/>
    <w:rsid w:val="003E4257"/>
    <w:rsid w:val="003E4E9A"/>
    <w:rsid w:val="003F004A"/>
    <w:rsid w:val="003F0C71"/>
    <w:rsid w:val="003F59BF"/>
    <w:rsid w:val="003F5BBD"/>
    <w:rsid w:val="003F6F72"/>
    <w:rsid w:val="00400C8E"/>
    <w:rsid w:val="004116B5"/>
    <w:rsid w:val="0041587F"/>
    <w:rsid w:val="00415AEE"/>
    <w:rsid w:val="00422300"/>
    <w:rsid w:val="0042439E"/>
    <w:rsid w:val="00426E65"/>
    <w:rsid w:val="00433840"/>
    <w:rsid w:val="00444848"/>
    <w:rsid w:val="0045171E"/>
    <w:rsid w:val="00451CAB"/>
    <w:rsid w:val="00456EDF"/>
    <w:rsid w:val="00467CB6"/>
    <w:rsid w:val="00476405"/>
    <w:rsid w:val="00476D69"/>
    <w:rsid w:val="004843B6"/>
    <w:rsid w:val="004900C0"/>
    <w:rsid w:val="00492127"/>
    <w:rsid w:val="004924B4"/>
    <w:rsid w:val="004A029F"/>
    <w:rsid w:val="004B12BA"/>
    <w:rsid w:val="004B2306"/>
    <w:rsid w:val="004B5D10"/>
    <w:rsid w:val="004C0F12"/>
    <w:rsid w:val="004C28FF"/>
    <w:rsid w:val="004C31D5"/>
    <w:rsid w:val="004C35FE"/>
    <w:rsid w:val="004D0BE5"/>
    <w:rsid w:val="004D0C1C"/>
    <w:rsid w:val="004D144B"/>
    <w:rsid w:val="004D18A0"/>
    <w:rsid w:val="004D3EE0"/>
    <w:rsid w:val="004D6308"/>
    <w:rsid w:val="004E1343"/>
    <w:rsid w:val="004F1F71"/>
    <w:rsid w:val="004F2471"/>
    <w:rsid w:val="004F2946"/>
    <w:rsid w:val="004F2CE0"/>
    <w:rsid w:val="004F4A58"/>
    <w:rsid w:val="004F552B"/>
    <w:rsid w:val="005001F5"/>
    <w:rsid w:val="00503CA2"/>
    <w:rsid w:val="00506D96"/>
    <w:rsid w:val="00514303"/>
    <w:rsid w:val="00514308"/>
    <w:rsid w:val="00514CBA"/>
    <w:rsid w:val="005160CD"/>
    <w:rsid w:val="005164F8"/>
    <w:rsid w:val="00517DB0"/>
    <w:rsid w:val="00520411"/>
    <w:rsid w:val="00520E21"/>
    <w:rsid w:val="00525947"/>
    <w:rsid w:val="00526689"/>
    <w:rsid w:val="005268CE"/>
    <w:rsid w:val="005269F7"/>
    <w:rsid w:val="00527082"/>
    <w:rsid w:val="0053365A"/>
    <w:rsid w:val="00535948"/>
    <w:rsid w:val="00536354"/>
    <w:rsid w:val="00540FE2"/>
    <w:rsid w:val="00542F91"/>
    <w:rsid w:val="00543D42"/>
    <w:rsid w:val="00544FCE"/>
    <w:rsid w:val="005531FD"/>
    <w:rsid w:val="00555807"/>
    <w:rsid w:val="00561170"/>
    <w:rsid w:val="005653B3"/>
    <w:rsid w:val="00566829"/>
    <w:rsid w:val="00567901"/>
    <w:rsid w:val="00571998"/>
    <w:rsid w:val="00574AA1"/>
    <w:rsid w:val="005763D5"/>
    <w:rsid w:val="005765AF"/>
    <w:rsid w:val="0058364F"/>
    <w:rsid w:val="00584C12"/>
    <w:rsid w:val="00591ED8"/>
    <w:rsid w:val="005A137E"/>
    <w:rsid w:val="005A22CB"/>
    <w:rsid w:val="005A5166"/>
    <w:rsid w:val="005A6D14"/>
    <w:rsid w:val="005A79CC"/>
    <w:rsid w:val="005B2EBA"/>
    <w:rsid w:val="005B6187"/>
    <w:rsid w:val="005C097B"/>
    <w:rsid w:val="005C099B"/>
    <w:rsid w:val="005C2EDD"/>
    <w:rsid w:val="005C35E2"/>
    <w:rsid w:val="005C57DD"/>
    <w:rsid w:val="005C6AE1"/>
    <w:rsid w:val="005D13AE"/>
    <w:rsid w:val="005D1578"/>
    <w:rsid w:val="005D3428"/>
    <w:rsid w:val="005D5F03"/>
    <w:rsid w:val="005D7AD3"/>
    <w:rsid w:val="005E2467"/>
    <w:rsid w:val="005F7369"/>
    <w:rsid w:val="0060013D"/>
    <w:rsid w:val="006016E2"/>
    <w:rsid w:val="0060182A"/>
    <w:rsid w:val="006030FC"/>
    <w:rsid w:val="00604C34"/>
    <w:rsid w:val="006122CD"/>
    <w:rsid w:val="00612F6C"/>
    <w:rsid w:val="0061473F"/>
    <w:rsid w:val="00614944"/>
    <w:rsid w:val="006153A3"/>
    <w:rsid w:val="00615541"/>
    <w:rsid w:val="006214D6"/>
    <w:rsid w:val="006259E4"/>
    <w:rsid w:val="0062705C"/>
    <w:rsid w:val="0062AE87"/>
    <w:rsid w:val="00631B86"/>
    <w:rsid w:val="00634B4F"/>
    <w:rsid w:val="00640BF9"/>
    <w:rsid w:val="006426D8"/>
    <w:rsid w:val="00653095"/>
    <w:rsid w:val="00655E7D"/>
    <w:rsid w:val="00657C02"/>
    <w:rsid w:val="0066110A"/>
    <w:rsid w:val="0066145B"/>
    <w:rsid w:val="006617DE"/>
    <w:rsid w:val="0066340E"/>
    <w:rsid w:val="0066696D"/>
    <w:rsid w:val="00673596"/>
    <w:rsid w:val="00680AF0"/>
    <w:rsid w:val="00681090"/>
    <w:rsid w:val="00683EBB"/>
    <w:rsid w:val="00686F2B"/>
    <w:rsid w:val="00695FC4"/>
    <w:rsid w:val="00696907"/>
    <w:rsid w:val="006969D8"/>
    <w:rsid w:val="00696FF8"/>
    <w:rsid w:val="006A3B9C"/>
    <w:rsid w:val="006A46B5"/>
    <w:rsid w:val="006A693F"/>
    <w:rsid w:val="006A71B6"/>
    <w:rsid w:val="006B07DC"/>
    <w:rsid w:val="006B2721"/>
    <w:rsid w:val="006B32D9"/>
    <w:rsid w:val="006B511F"/>
    <w:rsid w:val="006B55A2"/>
    <w:rsid w:val="006C032F"/>
    <w:rsid w:val="006C0EC8"/>
    <w:rsid w:val="006C1BA7"/>
    <w:rsid w:val="006C4034"/>
    <w:rsid w:val="006D345F"/>
    <w:rsid w:val="006D4D69"/>
    <w:rsid w:val="006E544F"/>
    <w:rsid w:val="006F3EDD"/>
    <w:rsid w:val="006F62A3"/>
    <w:rsid w:val="006F671D"/>
    <w:rsid w:val="007021ED"/>
    <w:rsid w:val="00702C08"/>
    <w:rsid w:val="00710534"/>
    <w:rsid w:val="00713F64"/>
    <w:rsid w:val="00714659"/>
    <w:rsid w:val="00714833"/>
    <w:rsid w:val="00714F49"/>
    <w:rsid w:val="00721A00"/>
    <w:rsid w:val="00731925"/>
    <w:rsid w:val="00731B56"/>
    <w:rsid w:val="00732228"/>
    <w:rsid w:val="00732550"/>
    <w:rsid w:val="007403FC"/>
    <w:rsid w:val="007465D8"/>
    <w:rsid w:val="00747F86"/>
    <w:rsid w:val="007528FC"/>
    <w:rsid w:val="00752DA6"/>
    <w:rsid w:val="00756D93"/>
    <w:rsid w:val="00760071"/>
    <w:rsid w:val="00763251"/>
    <w:rsid w:val="00763A31"/>
    <w:rsid w:val="00764650"/>
    <w:rsid w:val="0076471E"/>
    <w:rsid w:val="0076544C"/>
    <w:rsid w:val="00767131"/>
    <w:rsid w:val="00767E1E"/>
    <w:rsid w:val="00777BB5"/>
    <w:rsid w:val="00783F54"/>
    <w:rsid w:val="00784A61"/>
    <w:rsid w:val="00785C5B"/>
    <w:rsid w:val="00790F63"/>
    <w:rsid w:val="00793EE9"/>
    <w:rsid w:val="007A06AD"/>
    <w:rsid w:val="007A1BDF"/>
    <w:rsid w:val="007A3CA3"/>
    <w:rsid w:val="007B512F"/>
    <w:rsid w:val="007C3458"/>
    <w:rsid w:val="007C3F2C"/>
    <w:rsid w:val="007C67A1"/>
    <w:rsid w:val="007C699E"/>
    <w:rsid w:val="007C6CD9"/>
    <w:rsid w:val="007D2AC2"/>
    <w:rsid w:val="007D6DCF"/>
    <w:rsid w:val="007E1966"/>
    <w:rsid w:val="007E50D1"/>
    <w:rsid w:val="007E5D54"/>
    <w:rsid w:val="007E7D0A"/>
    <w:rsid w:val="007F4D6F"/>
    <w:rsid w:val="007F6EBA"/>
    <w:rsid w:val="00803D11"/>
    <w:rsid w:val="00807B19"/>
    <w:rsid w:val="0081331F"/>
    <w:rsid w:val="00813407"/>
    <w:rsid w:val="00814637"/>
    <w:rsid w:val="00816904"/>
    <w:rsid w:val="008217B8"/>
    <w:rsid w:val="00823BDF"/>
    <w:rsid w:val="008268DB"/>
    <w:rsid w:val="00826D27"/>
    <w:rsid w:val="00830D94"/>
    <w:rsid w:val="0083282E"/>
    <w:rsid w:val="008338A3"/>
    <w:rsid w:val="00833C75"/>
    <w:rsid w:val="008354D5"/>
    <w:rsid w:val="00835902"/>
    <w:rsid w:val="008360F7"/>
    <w:rsid w:val="008407A7"/>
    <w:rsid w:val="00840830"/>
    <w:rsid w:val="00841665"/>
    <w:rsid w:val="0084367B"/>
    <w:rsid w:val="00843984"/>
    <w:rsid w:val="00853CFE"/>
    <w:rsid w:val="00864142"/>
    <w:rsid w:val="00866D8C"/>
    <w:rsid w:val="00867209"/>
    <w:rsid w:val="00875A8E"/>
    <w:rsid w:val="00875F41"/>
    <w:rsid w:val="00880D16"/>
    <w:rsid w:val="00882D6A"/>
    <w:rsid w:val="00886FF1"/>
    <w:rsid w:val="00887130"/>
    <w:rsid w:val="00893B99"/>
    <w:rsid w:val="008958F7"/>
    <w:rsid w:val="008A0341"/>
    <w:rsid w:val="008A07E7"/>
    <w:rsid w:val="008A1B8D"/>
    <w:rsid w:val="008A28F7"/>
    <w:rsid w:val="008A4154"/>
    <w:rsid w:val="008A47DE"/>
    <w:rsid w:val="008B1EB4"/>
    <w:rsid w:val="008B1EFD"/>
    <w:rsid w:val="008B44E1"/>
    <w:rsid w:val="008B6B92"/>
    <w:rsid w:val="008C3762"/>
    <w:rsid w:val="008C4C11"/>
    <w:rsid w:val="008D4303"/>
    <w:rsid w:val="008D78E6"/>
    <w:rsid w:val="008E0DDA"/>
    <w:rsid w:val="008E539F"/>
    <w:rsid w:val="008F350D"/>
    <w:rsid w:val="00903FAF"/>
    <w:rsid w:val="00914AD2"/>
    <w:rsid w:val="009167C0"/>
    <w:rsid w:val="00917AF2"/>
    <w:rsid w:val="0092130F"/>
    <w:rsid w:val="00923AE2"/>
    <w:rsid w:val="00925DEF"/>
    <w:rsid w:val="00932350"/>
    <w:rsid w:val="00934D50"/>
    <w:rsid w:val="00946D63"/>
    <w:rsid w:val="00951534"/>
    <w:rsid w:val="009521EF"/>
    <w:rsid w:val="00952D20"/>
    <w:rsid w:val="00953F80"/>
    <w:rsid w:val="00955F39"/>
    <w:rsid w:val="00956417"/>
    <w:rsid w:val="00960C6C"/>
    <w:rsid w:val="009618EE"/>
    <w:rsid w:val="00964CB8"/>
    <w:rsid w:val="00972F0D"/>
    <w:rsid w:val="00973098"/>
    <w:rsid w:val="00973112"/>
    <w:rsid w:val="0097422C"/>
    <w:rsid w:val="0097620E"/>
    <w:rsid w:val="00983D3D"/>
    <w:rsid w:val="009851E3"/>
    <w:rsid w:val="00990BE7"/>
    <w:rsid w:val="00991E68"/>
    <w:rsid w:val="00994550"/>
    <w:rsid w:val="00995284"/>
    <w:rsid w:val="00995B31"/>
    <w:rsid w:val="009967BE"/>
    <w:rsid w:val="009A37FF"/>
    <w:rsid w:val="009A3BB7"/>
    <w:rsid w:val="009A5089"/>
    <w:rsid w:val="009B75B2"/>
    <w:rsid w:val="009C0BAE"/>
    <w:rsid w:val="009C0EEC"/>
    <w:rsid w:val="009C483D"/>
    <w:rsid w:val="009C4BD0"/>
    <w:rsid w:val="009C511E"/>
    <w:rsid w:val="009C5B9F"/>
    <w:rsid w:val="009C6500"/>
    <w:rsid w:val="009C65AA"/>
    <w:rsid w:val="009C7CFD"/>
    <w:rsid w:val="009C7FFD"/>
    <w:rsid w:val="009D3D6C"/>
    <w:rsid w:val="009D3F3B"/>
    <w:rsid w:val="009D5A99"/>
    <w:rsid w:val="009D6738"/>
    <w:rsid w:val="009D6D3A"/>
    <w:rsid w:val="009E3A9E"/>
    <w:rsid w:val="009E4BF6"/>
    <w:rsid w:val="009E5A8F"/>
    <w:rsid w:val="009E6969"/>
    <w:rsid w:val="009F53A5"/>
    <w:rsid w:val="009F66D6"/>
    <w:rsid w:val="009F72CD"/>
    <w:rsid w:val="009F77B4"/>
    <w:rsid w:val="00A023F6"/>
    <w:rsid w:val="00A05A87"/>
    <w:rsid w:val="00A062AA"/>
    <w:rsid w:val="00A06E4E"/>
    <w:rsid w:val="00A074DC"/>
    <w:rsid w:val="00A1132F"/>
    <w:rsid w:val="00A13406"/>
    <w:rsid w:val="00A1648C"/>
    <w:rsid w:val="00A17392"/>
    <w:rsid w:val="00A21670"/>
    <w:rsid w:val="00A3205D"/>
    <w:rsid w:val="00A370EF"/>
    <w:rsid w:val="00A37809"/>
    <w:rsid w:val="00A41CD9"/>
    <w:rsid w:val="00A4227F"/>
    <w:rsid w:val="00A4254D"/>
    <w:rsid w:val="00A42C4C"/>
    <w:rsid w:val="00A4492E"/>
    <w:rsid w:val="00A5432C"/>
    <w:rsid w:val="00A55972"/>
    <w:rsid w:val="00A55E08"/>
    <w:rsid w:val="00A62C61"/>
    <w:rsid w:val="00A64C49"/>
    <w:rsid w:val="00A70A2E"/>
    <w:rsid w:val="00A77589"/>
    <w:rsid w:val="00A8793F"/>
    <w:rsid w:val="00A91CB4"/>
    <w:rsid w:val="00A93FCC"/>
    <w:rsid w:val="00A974D7"/>
    <w:rsid w:val="00AA02F5"/>
    <w:rsid w:val="00AA2AA3"/>
    <w:rsid w:val="00AB033F"/>
    <w:rsid w:val="00AB6B4E"/>
    <w:rsid w:val="00AC3508"/>
    <w:rsid w:val="00AD2CAE"/>
    <w:rsid w:val="00AD333B"/>
    <w:rsid w:val="00AD4F85"/>
    <w:rsid w:val="00AD6F7E"/>
    <w:rsid w:val="00AD7367"/>
    <w:rsid w:val="00AE0C4C"/>
    <w:rsid w:val="00AE391E"/>
    <w:rsid w:val="00AF0D86"/>
    <w:rsid w:val="00AF2522"/>
    <w:rsid w:val="00AF6032"/>
    <w:rsid w:val="00AF62B0"/>
    <w:rsid w:val="00B0303E"/>
    <w:rsid w:val="00B05240"/>
    <w:rsid w:val="00B06982"/>
    <w:rsid w:val="00B127AE"/>
    <w:rsid w:val="00B12F20"/>
    <w:rsid w:val="00B13270"/>
    <w:rsid w:val="00B152AE"/>
    <w:rsid w:val="00B1581C"/>
    <w:rsid w:val="00B22956"/>
    <w:rsid w:val="00B23895"/>
    <w:rsid w:val="00B24AC2"/>
    <w:rsid w:val="00B25DC7"/>
    <w:rsid w:val="00B32B57"/>
    <w:rsid w:val="00B37914"/>
    <w:rsid w:val="00B42F84"/>
    <w:rsid w:val="00B50CC4"/>
    <w:rsid w:val="00B51292"/>
    <w:rsid w:val="00B553D8"/>
    <w:rsid w:val="00B569D3"/>
    <w:rsid w:val="00B56B4F"/>
    <w:rsid w:val="00B61447"/>
    <w:rsid w:val="00B6536C"/>
    <w:rsid w:val="00B708E0"/>
    <w:rsid w:val="00B71B09"/>
    <w:rsid w:val="00B748CE"/>
    <w:rsid w:val="00B754A1"/>
    <w:rsid w:val="00B8132C"/>
    <w:rsid w:val="00B85ED2"/>
    <w:rsid w:val="00B86D41"/>
    <w:rsid w:val="00B928A7"/>
    <w:rsid w:val="00B92D1D"/>
    <w:rsid w:val="00B95D6A"/>
    <w:rsid w:val="00B979F6"/>
    <w:rsid w:val="00BA3900"/>
    <w:rsid w:val="00BA3D89"/>
    <w:rsid w:val="00BA52D2"/>
    <w:rsid w:val="00BB47E5"/>
    <w:rsid w:val="00BB739A"/>
    <w:rsid w:val="00BB7D88"/>
    <w:rsid w:val="00BC2A4A"/>
    <w:rsid w:val="00BC39D9"/>
    <w:rsid w:val="00BC5AD4"/>
    <w:rsid w:val="00BD3EA4"/>
    <w:rsid w:val="00BE0750"/>
    <w:rsid w:val="00BE1D50"/>
    <w:rsid w:val="00BE3FD1"/>
    <w:rsid w:val="00BF0DC1"/>
    <w:rsid w:val="00BF239B"/>
    <w:rsid w:val="00BF64EC"/>
    <w:rsid w:val="00BF6687"/>
    <w:rsid w:val="00C0211C"/>
    <w:rsid w:val="00C06000"/>
    <w:rsid w:val="00C15ABE"/>
    <w:rsid w:val="00C1637E"/>
    <w:rsid w:val="00C17A3A"/>
    <w:rsid w:val="00C212EC"/>
    <w:rsid w:val="00C247B4"/>
    <w:rsid w:val="00C252E4"/>
    <w:rsid w:val="00C27A97"/>
    <w:rsid w:val="00C36DE8"/>
    <w:rsid w:val="00C36E08"/>
    <w:rsid w:val="00C37A26"/>
    <w:rsid w:val="00C40589"/>
    <w:rsid w:val="00C416B4"/>
    <w:rsid w:val="00C4177E"/>
    <w:rsid w:val="00C417D0"/>
    <w:rsid w:val="00C42004"/>
    <w:rsid w:val="00C42F7F"/>
    <w:rsid w:val="00C437C1"/>
    <w:rsid w:val="00C4757C"/>
    <w:rsid w:val="00C50021"/>
    <w:rsid w:val="00C70878"/>
    <w:rsid w:val="00C74562"/>
    <w:rsid w:val="00C76830"/>
    <w:rsid w:val="00C8073E"/>
    <w:rsid w:val="00C80E74"/>
    <w:rsid w:val="00C8104A"/>
    <w:rsid w:val="00C81A92"/>
    <w:rsid w:val="00C82E21"/>
    <w:rsid w:val="00C840EB"/>
    <w:rsid w:val="00C84975"/>
    <w:rsid w:val="00C909FB"/>
    <w:rsid w:val="00C944A7"/>
    <w:rsid w:val="00CA0528"/>
    <w:rsid w:val="00CA28C0"/>
    <w:rsid w:val="00CB25FA"/>
    <w:rsid w:val="00CB4AD8"/>
    <w:rsid w:val="00CB70D0"/>
    <w:rsid w:val="00CC54EB"/>
    <w:rsid w:val="00CC5E87"/>
    <w:rsid w:val="00CD51E5"/>
    <w:rsid w:val="00CD5F1B"/>
    <w:rsid w:val="00CE2C8E"/>
    <w:rsid w:val="00CE58C4"/>
    <w:rsid w:val="00CE7742"/>
    <w:rsid w:val="00CF2D81"/>
    <w:rsid w:val="00CF332F"/>
    <w:rsid w:val="00CF390A"/>
    <w:rsid w:val="00CF5EFD"/>
    <w:rsid w:val="00CF6D84"/>
    <w:rsid w:val="00D00B1D"/>
    <w:rsid w:val="00D00BFA"/>
    <w:rsid w:val="00D025FE"/>
    <w:rsid w:val="00D02B5F"/>
    <w:rsid w:val="00D0378F"/>
    <w:rsid w:val="00D03A95"/>
    <w:rsid w:val="00D116C8"/>
    <w:rsid w:val="00D12AFC"/>
    <w:rsid w:val="00D13A10"/>
    <w:rsid w:val="00D14C1A"/>
    <w:rsid w:val="00D212C8"/>
    <w:rsid w:val="00D2161D"/>
    <w:rsid w:val="00D23182"/>
    <w:rsid w:val="00D2550E"/>
    <w:rsid w:val="00D25F0A"/>
    <w:rsid w:val="00D30807"/>
    <w:rsid w:val="00D32335"/>
    <w:rsid w:val="00D34C07"/>
    <w:rsid w:val="00D41EFD"/>
    <w:rsid w:val="00D4474B"/>
    <w:rsid w:val="00D52C1B"/>
    <w:rsid w:val="00D556A9"/>
    <w:rsid w:val="00D56851"/>
    <w:rsid w:val="00D61A57"/>
    <w:rsid w:val="00D70EFC"/>
    <w:rsid w:val="00D747C8"/>
    <w:rsid w:val="00D77A36"/>
    <w:rsid w:val="00D77AD7"/>
    <w:rsid w:val="00D81E88"/>
    <w:rsid w:val="00D83170"/>
    <w:rsid w:val="00D900A7"/>
    <w:rsid w:val="00D9318F"/>
    <w:rsid w:val="00D93C2B"/>
    <w:rsid w:val="00D969A0"/>
    <w:rsid w:val="00D972FF"/>
    <w:rsid w:val="00DA0DA1"/>
    <w:rsid w:val="00DA4C0A"/>
    <w:rsid w:val="00DB0172"/>
    <w:rsid w:val="00DB217A"/>
    <w:rsid w:val="00DB49CC"/>
    <w:rsid w:val="00DB56BA"/>
    <w:rsid w:val="00DB6F25"/>
    <w:rsid w:val="00DC25D8"/>
    <w:rsid w:val="00DC4148"/>
    <w:rsid w:val="00DD5A64"/>
    <w:rsid w:val="00DD7A62"/>
    <w:rsid w:val="00DE0D9F"/>
    <w:rsid w:val="00DE3484"/>
    <w:rsid w:val="00DE5868"/>
    <w:rsid w:val="00DE67F9"/>
    <w:rsid w:val="00DF7001"/>
    <w:rsid w:val="00E00AF4"/>
    <w:rsid w:val="00E04094"/>
    <w:rsid w:val="00E04BC8"/>
    <w:rsid w:val="00E113B7"/>
    <w:rsid w:val="00E15335"/>
    <w:rsid w:val="00E23514"/>
    <w:rsid w:val="00E24872"/>
    <w:rsid w:val="00E312AC"/>
    <w:rsid w:val="00E322EE"/>
    <w:rsid w:val="00E328DE"/>
    <w:rsid w:val="00E32D1D"/>
    <w:rsid w:val="00E3572E"/>
    <w:rsid w:val="00E40A81"/>
    <w:rsid w:val="00E40F1C"/>
    <w:rsid w:val="00E45A6E"/>
    <w:rsid w:val="00E461A7"/>
    <w:rsid w:val="00E5205C"/>
    <w:rsid w:val="00E54D1D"/>
    <w:rsid w:val="00E56623"/>
    <w:rsid w:val="00E601C0"/>
    <w:rsid w:val="00E604DF"/>
    <w:rsid w:val="00E632DD"/>
    <w:rsid w:val="00E66903"/>
    <w:rsid w:val="00E674B7"/>
    <w:rsid w:val="00E764F5"/>
    <w:rsid w:val="00E80D96"/>
    <w:rsid w:val="00E81A88"/>
    <w:rsid w:val="00E91C3B"/>
    <w:rsid w:val="00E92365"/>
    <w:rsid w:val="00E940A0"/>
    <w:rsid w:val="00E961EF"/>
    <w:rsid w:val="00E96D2F"/>
    <w:rsid w:val="00E97B2A"/>
    <w:rsid w:val="00EA0D16"/>
    <w:rsid w:val="00EA7730"/>
    <w:rsid w:val="00EB43E4"/>
    <w:rsid w:val="00EB4AE2"/>
    <w:rsid w:val="00EB616B"/>
    <w:rsid w:val="00EC0922"/>
    <w:rsid w:val="00EC175C"/>
    <w:rsid w:val="00EC3679"/>
    <w:rsid w:val="00EC3B90"/>
    <w:rsid w:val="00EC4089"/>
    <w:rsid w:val="00EC5672"/>
    <w:rsid w:val="00ED061F"/>
    <w:rsid w:val="00ED2A91"/>
    <w:rsid w:val="00ED3FC8"/>
    <w:rsid w:val="00ED7D95"/>
    <w:rsid w:val="00EE4F36"/>
    <w:rsid w:val="00EE5F00"/>
    <w:rsid w:val="00EF2B66"/>
    <w:rsid w:val="00EF4475"/>
    <w:rsid w:val="00F06C5F"/>
    <w:rsid w:val="00F106A8"/>
    <w:rsid w:val="00F13B96"/>
    <w:rsid w:val="00F2385E"/>
    <w:rsid w:val="00F25423"/>
    <w:rsid w:val="00F27039"/>
    <w:rsid w:val="00F27C23"/>
    <w:rsid w:val="00F27C7A"/>
    <w:rsid w:val="00F31DD9"/>
    <w:rsid w:val="00F331CE"/>
    <w:rsid w:val="00F37172"/>
    <w:rsid w:val="00F37FE8"/>
    <w:rsid w:val="00F443AE"/>
    <w:rsid w:val="00F45648"/>
    <w:rsid w:val="00F56358"/>
    <w:rsid w:val="00F57965"/>
    <w:rsid w:val="00F658BD"/>
    <w:rsid w:val="00F70C2D"/>
    <w:rsid w:val="00F75389"/>
    <w:rsid w:val="00F76DE2"/>
    <w:rsid w:val="00F804ED"/>
    <w:rsid w:val="00F82007"/>
    <w:rsid w:val="00F8440F"/>
    <w:rsid w:val="00F87025"/>
    <w:rsid w:val="00F900C5"/>
    <w:rsid w:val="00F948D7"/>
    <w:rsid w:val="00F9498F"/>
    <w:rsid w:val="00FA0B95"/>
    <w:rsid w:val="00FA66BD"/>
    <w:rsid w:val="00FA6704"/>
    <w:rsid w:val="00FA70AE"/>
    <w:rsid w:val="00FA73DB"/>
    <w:rsid w:val="00FB265D"/>
    <w:rsid w:val="00FB5113"/>
    <w:rsid w:val="00FB67E5"/>
    <w:rsid w:val="00FC0B4D"/>
    <w:rsid w:val="00FC34DB"/>
    <w:rsid w:val="00FC3EB8"/>
    <w:rsid w:val="00FC4E7F"/>
    <w:rsid w:val="00FC61D5"/>
    <w:rsid w:val="00FD0A42"/>
    <w:rsid w:val="00FE76D4"/>
    <w:rsid w:val="00FE79FF"/>
    <w:rsid w:val="00FE7EAD"/>
    <w:rsid w:val="00FF20F2"/>
    <w:rsid w:val="00FF6CE1"/>
    <w:rsid w:val="01192665"/>
    <w:rsid w:val="01643EAD"/>
    <w:rsid w:val="018EADC8"/>
    <w:rsid w:val="019DAD30"/>
    <w:rsid w:val="024BB3C9"/>
    <w:rsid w:val="02909C72"/>
    <w:rsid w:val="02D287FF"/>
    <w:rsid w:val="0301C665"/>
    <w:rsid w:val="03087DB3"/>
    <w:rsid w:val="032D32B9"/>
    <w:rsid w:val="032ECE7F"/>
    <w:rsid w:val="033687BB"/>
    <w:rsid w:val="034B872A"/>
    <w:rsid w:val="0366980F"/>
    <w:rsid w:val="03E28E2B"/>
    <w:rsid w:val="03EEF27A"/>
    <w:rsid w:val="042CED22"/>
    <w:rsid w:val="04D54DF2"/>
    <w:rsid w:val="04D80965"/>
    <w:rsid w:val="05053336"/>
    <w:rsid w:val="0528CE8C"/>
    <w:rsid w:val="05735EA3"/>
    <w:rsid w:val="05864505"/>
    <w:rsid w:val="0594CFE9"/>
    <w:rsid w:val="05B6A024"/>
    <w:rsid w:val="063068E9"/>
    <w:rsid w:val="06753279"/>
    <w:rsid w:val="06A484EA"/>
    <w:rsid w:val="06A6ECDB"/>
    <w:rsid w:val="06CE9E2F"/>
    <w:rsid w:val="06DB1590"/>
    <w:rsid w:val="0718598C"/>
    <w:rsid w:val="07349FA0"/>
    <w:rsid w:val="0948FA8A"/>
    <w:rsid w:val="095D0138"/>
    <w:rsid w:val="09D1776C"/>
    <w:rsid w:val="0A12B652"/>
    <w:rsid w:val="0AAFC216"/>
    <w:rsid w:val="0AE93C42"/>
    <w:rsid w:val="0B2EA76F"/>
    <w:rsid w:val="0B549FD6"/>
    <w:rsid w:val="0B7AF468"/>
    <w:rsid w:val="0C227B12"/>
    <w:rsid w:val="0CA1DBCD"/>
    <w:rsid w:val="0CAD8B34"/>
    <w:rsid w:val="0D57CE6C"/>
    <w:rsid w:val="0D98E09D"/>
    <w:rsid w:val="0D9BD8A4"/>
    <w:rsid w:val="0DE9AB49"/>
    <w:rsid w:val="0E0BBAB4"/>
    <w:rsid w:val="0E6ACE6E"/>
    <w:rsid w:val="0F0069FD"/>
    <w:rsid w:val="0F5C6D08"/>
    <w:rsid w:val="0F74BB33"/>
    <w:rsid w:val="0F87113C"/>
    <w:rsid w:val="0FAD0DEF"/>
    <w:rsid w:val="0FF9C129"/>
    <w:rsid w:val="100A9BC7"/>
    <w:rsid w:val="10380DD0"/>
    <w:rsid w:val="1084CE9C"/>
    <w:rsid w:val="10970D9F"/>
    <w:rsid w:val="10BEAB6C"/>
    <w:rsid w:val="10D25509"/>
    <w:rsid w:val="111BCCF7"/>
    <w:rsid w:val="11852124"/>
    <w:rsid w:val="11B69CAE"/>
    <w:rsid w:val="120E117E"/>
    <w:rsid w:val="121313DB"/>
    <w:rsid w:val="1235D4A9"/>
    <w:rsid w:val="123BA429"/>
    <w:rsid w:val="124645A3"/>
    <w:rsid w:val="126A1EBF"/>
    <w:rsid w:val="12B09374"/>
    <w:rsid w:val="12B3783D"/>
    <w:rsid w:val="12C9B405"/>
    <w:rsid w:val="12D85A80"/>
    <w:rsid w:val="12EE436D"/>
    <w:rsid w:val="13688516"/>
    <w:rsid w:val="13A46FBA"/>
    <w:rsid w:val="147AFC38"/>
    <w:rsid w:val="1483E443"/>
    <w:rsid w:val="14A0EFF3"/>
    <w:rsid w:val="150AD45F"/>
    <w:rsid w:val="155D2463"/>
    <w:rsid w:val="15814834"/>
    <w:rsid w:val="15C3B3A0"/>
    <w:rsid w:val="15D5C4ED"/>
    <w:rsid w:val="1729D94E"/>
    <w:rsid w:val="172B343A"/>
    <w:rsid w:val="174E5690"/>
    <w:rsid w:val="17A00522"/>
    <w:rsid w:val="1803EED3"/>
    <w:rsid w:val="181B940F"/>
    <w:rsid w:val="18A429EC"/>
    <w:rsid w:val="18C52B6B"/>
    <w:rsid w:val="18E20CDF"/>
    <w:rsid w:val="19210EB2"/>
    <w:rsid w:val="193B2594"/>
    <w:rsid w:val="1978D0F6"/>
    <w:rsid w:val="1A5000E4"/>
    <w:rsid w:val="1A67DC90"/>
    <w:rsid w:val="1A72AD8C"/>
    <w:rsid w:val="1A740065"/>
    <w:rsid w:val="1ABA2470"/>
    <w:rsid w:val="1B405D44"/>
    <w:rsid w:val="1B93133F"/>
    <w:rsid w:val="1C31515E"/>
    <w:rsid w:val="1C4656D7"/>
    <w:rsid w:val="1C5BEC17"/>
    <w:rsid w:val="1C7DECAD"/>
    <w:rsid w:val="1C851860"/>
    <w:rsid w:val="1C92ED2F"/>
    <w:rsid w:val="1CD4477F"/>
    <w:rsid w:val="1D0E7CA8"/>
    <w:rsid w:val="1D739BD7"/>
    <w:rsid w:val="1DEFC12F"/>
    <w:rsid w:val="1DFE98C3"/>
    <w:rsid w:val="1E331E8A"/>
    <w:rsid w:val="1E58E4AD"/>
    <w:rsid w:val="1E630E34"/>
    <w:rsid w:val="1E6354D9"/>
    <w:rsid w:val="1E8CEDAB"/>
    <w:rsid w:val="1E989342"/>
    <w:rsid w:val="1EA2C3F6"/>
    <w:rsid w:val="1F1DC5DD"/>
    <w:rsid w:val="1F27CE63"/>
    <w:rsid w:val="1F2DFECE"/>
    <w:rsid w:val="1F613ABA"/>
    <w:rsid w:val="205D5991"/>
    <w:rsid w:val="20962D56"/>
    <w:rsid w:val="20CED224"/>
    <w:rsid w:val="2100F090"/>
    <w:rsid w:val="21194244"/>
    <w:rsid w:val="21BD5DD4"/>
    <w:rsid w:val="21E847D8"/>
    <w:rsid w:val="2227FFB8"/>
    <w:rsid w:val="2269B100"/>
    <w:rsid w:val="226CD209"/>
    <w:rsid w:val="2271BAB7"/>
    <w:rsid w:val="22E26CBF"/>
    <w:rsid w:val="232A040E"/>
    <w:rsid w:val="23458AE6"/>
    <w:rsid w:val="23B034F5"/>
    <w:rsid w:val="23F08EE5"/>
    <w:rsid w:val="240D8B18"/>
    <w:rsid w:val="2410BF80"/>
    <w:rsid w:val="241B71E7"/>
    <w:rsid w:val="242FF85A"/>
    <w:rsid w:val="247E316A"/>
    <w:rsid w:val="248395B6"/>
    <w:rsid w:val="250163B0"/>
    <w:rsid w:val="250A217C"/>
    <w:rsid w:val="254738C3"/>
    <w:rsid w:val="25A4291F"/>
    <w:rsid w:val="26330E30"/>
    <w:rsid w:val="2634BF83"/>
    <w:rsid w:val="265D90E8"/>
    <w:rsid w:val="272E889B"/>
    <w:rsid w:val="274BAD07"/>
    <w:rsid w:val="27594C25"/>
    <w:rsid w:val="27C44ADE"/>
    <w:rsid w:val="27D70850"/>
    <w:rsid w:val="27F42F58"/>
    <w:rsid w:val="27FE72E6"/>
    <w:rsid w:val="28372865"/>
    <w:rsid w:val="291CB49D"/>
    <w:rsid w:val="295939F9"/>
    <w:rsid w:val="296698D1"/>
    <w:rsid w:val="296E7352"/>
    <w:rsid w:val="29AA8433"/>
    <w:rsid w:val="2A0D8642"/>
    <w:rsid w:val="2A20752B"/>
    <w:rsid w:val="2A313E20"/>
    <w:rsid w:val="2A44AE95"/>
    <w:rsid w:val="2A694FD8"/>
    <w:rsid w:val="2AF2C752"/>
    <w:rsid w:val="2B0A995D"/>
    <w:rsid w:val="2B4EDD04"/>
    <w:rsid w:val="2BB67A47"/>
    <w:rsid w:val="2C005B9C"/>
    <w:rsid w:val="2C4009A0"/>
    <w:rsid w:val="2C6FCF00"/>
    <w:rsid w:val="2D6326FA"/>
    <w:rsid w:val="2D833FC3"/>
    <w:rsid w:val="2DCC356F"/>
    <w:rsid w:val="2DF3D36E"/>
    <w:rsid w:val="2DFCE71F"/>
    <w:rsid w:val="2E941605"/>
    <w:rsid w:val="2ED02C68"/>
    <w:rsid w:val="2EFEF75B"/>
    <w:rsid w:val="2F1F1024"/>
    <w:rsid w:val="2F4FC5BB"/>
    <w:rsid w:val="2FA053B8"/>
    <w:rsid w:val="2FF4F725"/>
    <w:rsid w:val="3028FA26"/>
    <w:rsid w:val="302C4D8C"/>
    <w:rsid w:val="31249491"/>
    <w:rsid w:val="3153437A"/>
    <w:rsid w:val="3169FA61"/>
    <w:rsid w:val="316D991F"/>
    <w:rsid w:val="31B226FD"/>
    <w:rsid w:val="321C76A9"/>
    <w:rsid w:val="327F3CD8"/>
    <w:rsid w:val="32D66564"/>
    <w:rsid w:val="330E7708"/>
    <w:rsid w:val="330F7175"/>
    <w:rsid w:val="335322E3"/>
    <w:rsid w:val="33662A9D"/>
    <w:rsid w:val="339E375F"/>
    <w:rsid w:val="33A26D40"/>
    <w:rsid w:val="344C64EE"/>
    <w:rsid w:val="344F07D9"/>
    <w:rsid w:val="3462032E"/>
    <w:rsid w:val="346D2293"/>
    <w:rsid w:val="34A2390A"/>
    <w:rsid w:val="34AD53F0"/>
    <w:rsid w:val="34B2CC64"/>
    <w:rsid w:val="34BC9590"/>
    <w:rsid w:val="35408F90"/>
    <w:rsid w:val="3544AC90"/>
    <w:rsid w:val="3554D4FC"/>
    <w:rsid w:val="35CAA5D0"/>
    <w:rsid w:val="35D23915"/>
    <w:rsid w:val="35F606A4"/>
    <w:rsid w:val="36027438"/>
    <w:rsid w:val="3614C811"/>
    <w:rsid w:val="36202526"/>
    <w:rsid w:val="378CD7A4"/>
    <w:rsid w:val="37C185F6"/>
    <w:rsid w:val="37C1AF36"/>
    <w:rsid w:val="380BAF3F"/>
    <w:rsid w:val="38486E77"/>
    <w:rsid w:val="38645A80"/>
    <w:rsid w:val="3897CFCE"/>
    <w:rsid w:val="38C18C1B"/>
    <w:rsid w:val="392E3D92"/>
    <w:rsid w:val="39410F22"/>
    <w:rsid w:val="39422B88"/>
    <w:rsid w:val="39471C0F"/>
    <w:rsid w:val="39999C94"/>
    <w:rsid w:val="39FB5F8F"/>
    <w:rsid w:val="3A577A94"/>
    <w:rsid w:val="3A6793CA"/>
    <w:rsid w:val="3AA13B15"/>
    <w:rsid w:val="3AF21B65"/>
    <w:rsid w:val="3C4531C4"/>
    <w:rsid w:val="3C562A9F"/>
    <w:rsid w:val="3C7BCEBC"/>
    <w:rsid w:val="3CCBBA7C"/>
    <w:rsid w:val="3CDFF60D"/>
    <w:rsid w:val="3CE2E4FA"/>
    <w:rsid w:val="3D35A8F4"/>
    <w:rsid w:val="3D53F3DC"/>
    <w:rsid w:val="3D72A102"/>
    <w:rsid w:val="3E22EE13"/>
    <w:rsid w:val="3E2FD821"/>
    <w:rsid w:val="3E6CA8AD"/>
    <w:rsid w:val="3E760996"/>
    <w:rsid w:val="3E7FEB56"/>
    <w:rsid w:val="3EE76900"/>
    <w:rsid w:val="3EFB6761"/>
    <w:rsid w:val="3F0CC9C1"/>
    <w:rsid w:val="3F1B365C"/>
    <w:rsid w:val="3F1E1540"/>
    <w:rsid w:val="3F49A560"/>
    <w:rsid w:val="3F575A13"/>
    <w:rsid w:val="3F71C959"/>
    <w:rsid w:val="3FCA52CB"/>
    <w:rsid w:val="4008DE18"/>
    <w:rsid w:val="40225840"/>
    <w:rsid w:val="40981B0A"/>
    <w:rsid w:val="40D7F34E"/>
    <w:rsid w:val="40DF01A4"/>
    <w:rsid w:val="415E3ADC"/>
    <w:rsid w:val="4169C41C"/>
    <w:rsid w:val="4242FD0D"/>
    <w:rsid w:val="4293F85B"/>
    <w:rsid w:val="4307BADA"/>
    <w:rsid w:val="431AF41C"/>
    <w:rsid w:val="4415261E"/>
    <w:rsid w:val="447DC192"/>
    <w:rsid w:val="453532BF"/>
    <w:rsid w:val="458DEED6"/>
    <w:rsid w:val="45D1CFFD"/>
    <w:rsid w:val="45E1E4B6"/>
    <w:rsid w:val="45E8A561"/>
    <w:rsid w:val="462878A2"/>
    <w:rsid w:val="46319516"/>
    <w:rsid w:val="46FC6E6E"/>
    <w:rsid w:val="4746CB1A"/>
    <w:rsid w:val="47BAA3B4"/>
    <w:rsid w:val="4846CC73"/>
    <w:rsid w:val="4865ECFA"/>
    <w:rsid w:val="48B24456"/>
    <w:rsid w:val="48FC6D9F"/>
    <w:rsid w:val="497C7562"/>
    <w:rsid w:val="4985BBAF"/>
    <w:rsid w:val="4986FCA4"/>
    <w:rsid w:val="49EFCBEB"/>
    <w:rsid w:val="4A75E1CA"/>
    <w:rsid w:val="4A7B06DD"/>
    <w:rsid w:val="4A92A6FF"/>
    <w:rsid w:val="4AB85434"/>
    <w:rsid w:val="4AE22285"/>
    <w:rsid w:val="4AF52E5C"/>
    <w:rsid w:val="4B5BA9D1"/>
    <w:rsid w:val="4BAA8CD0"/>
    <w:rsid w:val="4BFD852A"/>
    <w:rsid w:val="4C072158"/>
    <w:rsid w:val="4C39D0D8"/>
    <w:rsid w:val="4C4CD7B2"/>
    <w:rsid w:val="4C9AB1B0"/>
    <w:rsid w:val="4CC2729A"/>
    <w:rsid w:val="4D0FB39F"/>
    <w:rsid w:val="4D17FF60"/>
    <w:rsid w:val="4D40F9B1"/>
    <w:rsid w:val="4D78B0DD"/>
    <w:rsid w:val="4D9E156C"/>
    <w:rsid w:val="4DD957AC"/>
    <w:rsid w:val="4E635060"/>
    <w:rsid w:val="4E7FD9B6"/>
    <w:rsid w:val="4F7B138B"/>
    <w:rsid w:val="4F91BBB3"/>
    <w:rsid w:val="4FA697BA"/>
    <w:rsid w:val="507AD29D"/>
    <w:rsid w:val="50D48C7C"/>
    <w:rsid w:val="50E03A76"/>
    <w:rsid w:val="5136BB6D"/>
    <w:rsid w:val="5141DD06"/>
    <w:rsid w:val="5186E909"/>
    <w:rsid w:val="51EA3572"/>
    <w:rsid w:val="52857A9C"/>
    <w:rsid w:val="52A34FE5"/>
    <w:rsid w:val="531160A6"/>
    <w:rsid w:val="53455660"/>
    <w:rsid w:val="5362E5F2"/>
    <w:rsid w:val="539712D8"/>
    <w:rsid w:val="53D11DE5"/>
    <w:rsid w:val="542FFBCC"/>
    <w:rsid w:val="546B3DCB"/>
    <w:rsid w:val="549F6182"/>
    <w:rsid w:val="54DA10CD"/>
    <w:rsid w:val="54FF475E"/>
    <w:rsid w:val="55061593"/>
    <w:rsid w:val="551FD111"/>
    <w:rsid w:val="555B6A99"/>
    <w:rsid w:val="556053B8"/>
    <w:rsid w:val="55B2B8CD"/>
    <w:rsid w:val="55F40670"/>
    <w:rsid w:val="55F632B5"/>
    <w:rsid w:val="55FF9851"/>
    <w:rsid w:val="560CCE9D"/>
    <w:rsid w:val="562551F0"/>
    <w:rsid w:val="56F88B1C"/>
    <w:rsid w:val="5707F6C8"/>
    <w:rsid w:val="5782E660"/>
    <w:rsid w:val="57EB76C7"/>
    <w:rsid w:val="58446B7E"/>
    <w:rsid w:val="5875472D"/>
    <w:rsid w:val="589D5729"/>
    <w:rsid w:val="58AC6852"/>
    <w:rsid w:val="58E85A23"/>
    <w:rsid w:val="596BFE06"/>
    <w:rsid w:val="596D42BB"/>
    <w:rsid w:val="59874728"/>
    <w:rsid w:val="598A5048"/>
    <w:rsid w:val="59ECC758"/>
    <w:rsid w:val="5AAA5177"/>
    <w:rsid w:val="5AC11E97"/>
    <w:rsid w:val="5AEC6609"/>
    <w:rsid w:val="5AF9B2A8"/>
    <w:rsid w:val="5B0C73B9"/>
    <w:rsid w:val="5B0EA306"/>
    <w:rsid w:val="5B24D728"/>
    <w:rsid w:val="5B7BB7CB"/>
    <w:rsid w:val="5C36CC45"/>
    <w:rsid w:val="5C3DC073"/>
    <w:rsid w:val="5C972573"/>
    <w:rsid w:val="5CF540AC"/>
    <w:rsid w:val="5D2B676A"/>
    <w:rsid w:val="5D543365"/>
    <w:rsid w:val="5DCDFB3D"/>
    <w:rsid w:val="5EC65C84"/>
    <w:rsid w:val="5F08F9E2"/>
    <w:rsid w:val="5F814776"/>
    <w:rsid w:val="5FB8BB72"/>
    <w:rsid w:val="5FD9EA1D"/>
    <w:rsid w:val="5FFD22E5"/>
    <w:rsid w:val="6047BC7C"/>
    <w:rsid w:val="60853EF0"/>
    <w:rsid w:val="608CD0E0"/>
    <w:rsid w:val="60956349"/>
    <w:rsid w:val="610A3D68"/>
    <w:rsid w:val="6116B80B"/>
    <w:rsid w:val="6146C5F9"/>
    <w:rsid w:val="61560614"/>
    <w:rsid w:val="615EC847"/>
    <w:rsid w:val="6194AA0B"/>
    <w:rsid w:val="6195B687"/>
    <w:rsid w:val="61DE94AF"/>
    <w:rsid w:val="626FF977"/>
    <w:rsid w:val="6273BF84"/>
    <w:rsid w:val="62763E26"/>
    <w:rsid w:val="62DB731D"/>
    <w:rsid w:val="63235C61"/>
    <w:rsid w:val="632EE47A"/>
    <w:rsid w:val="633CCC44"/>
    <w:rsid w:val="63E181DC"/>
    <w:rsid w:val="63E2693C"/>
    <w:rsid w:val="640846F0"/>
    <w:rsid w:val="6413A69A"/>
    <w:rsid w:val="643B9ADB"/>
    <w:rsid w:val="644BFBB8"/>
    <w:rsid w:val="64876C91"/>
    <w:rsid w:val="64A1A5AA"/>
    <w:rsid w:val="64E893E8"/>
    <w:rsid w:val="65243871"/>
    <w:rsid w:val="6543CCA8"/>
    <w:rsid w:val="6593E2EB"/>
    <w:rsid w:val="659C91AC"/>
    <w:rsid w:val="65AE0427"/>
    <w:rsid w:val="65BFF170"/>
    <w:rsid w:val="65FB065C"/>
    <w:rsid w:val="65FDC9A1"/>
    <w:rsid w:val="661A22DA"/>
    <w:rsid w:val="6698BBFF"/>
    <w:rsid w:val="66A8B2B3"/>
    <w:rsid w:val="66D60609"/>
    <w:rsid w:val="6702C063"/>
    <w:rsid w:val="670708A8"/>
    <w:rsid w:val="677003C6"/>
    <w:rsid w:val="67C1D985"/>
    <w:rsid w:val="67D91812"/>
    <w:rsid w:val="682FDFF6"/>
    <w:rsid w:val="68989B47"/>
    <w:rsid w:val="68D3F8D1"/>
    <w:rsid w:val="68E97865"/>
    <w:rsid w:val="6907A4C7"/>
    <w:rsid w:val="69548A99"/>
    <w:rsid w:val="696B68FB"/>
    <w:rsid w:val="697C24B5"/>
    <w:rsid w:val="697E1B8B"/>
    <w:rsid w:val="69ADF98B"/>
    <w:rsid w:val="6A08A6BD"/>
    <w:rsid w:val="6A9B21F2"/>
    <w:rsid w:val="6AAC51D4"/>
    <w:rsid w:val="6AADBB17"/>
    <w:rsid w:val="6B6C2D22"/>
    <w:rsid w:val="6B7B41A1"/>
    <w:rsid w:val="6C0B0890"/>
    <w:rsid w:val="6C21E992"/>
    <w:rsid w:val="6C5A606F"/>
    <w:rsid w:val="6C5ED646"/>
    <w:rsid w:val="6CE9A33C"/>
    <w:rsid w:val="6DDB3624"/>
    <w:rsid w:val="6E0BA48B"/>
    <w:rsid w:val="6E2752E5"/>
    <w:rsid w:val="6EC4AC96"/>
    <w:rsid w:val="6EF504A2"/>
    <w:rsid w:val="6F264E23"/>
    <w:rsid w:val="6F2FFC8D"/>
    <w:rsid w:val="6FC26830"/>
    <w:rsid w:val="6FE99B8A"/>
    <w:rsid w:val="70701CD3"/>
    <w:rsid w:val="70DFBE18"/>
    <w:rsid w:val="713406E6"/>
    <w:rsid w:val="71F454D6"/>
    <w:rsid w:val="720A6CFC"/>
    <w:rsid w:val="721C10B0"/>
    <w:rsid w:val="7228B6C7"/>
    <w:rsid w:val="72409FD4"/>
    <w:rsid w:val="72FF4BB5"/>
    <w:rsid w:val="73462E84"/>
    <w:rsid w:val="74308980"/>
    <w:rsid w:val="74715761"/>
    <w:rsid w:val="7484B83B"/>
    <w:rsid w:val="748AE92B"/>
    <w:rsid w:val="74A16C57"/>
    <w:rsid w:val="74A7348A"/>
    <w:rsid w:val="74F80A24"/>
    <w:rsid w:val="75DED541"/>
    <w:rsid w:val="75E0682D"/>
    <w:rsid w:val="75FF7CEE"/>
    <w:rsid w:val="7649281A"/>
    <w:rsid w:val="7716C139"/>
    <w:rsid w:val="7736AEAB"/>
    <w:rsid w:val="77840901"/>
    <w:rsid w:val="77A40382"/>
    <w:rsid w:val="77F20F01"/>
    <w:rsid w:val="787925DC"/>
    <w:rsid w:val="792E35B2"/>
    <w:rsid w:val="79357A89"/>
    <w:rsid w:val="794DC5F6"/>
    <w:rsid w:val="79519A4B"/>
    <w:rsid w:val="79D77E7D"/>
    <w:rsid w:val="79FDD220"/>
    <w:rsid w:val="7A004E53"/>
    <w:rsid w:val="7A7A57E6"/>
    <w:rsid w:val="7A848075"/>
    <w:rsid w:val="7A8D573F"/>
    <w:rsid w:val="7AC73AC7"/>
    <w:rsid w:val="7ADBBFDA"/>
    <w:rsid w:val="7B3C05B3"/>
    <w:rsid w:val="7B79A138"/>
    <w:rsid w:val="7BF94988"/>
    <w:rsid w:val="7CF4ED08"/>
    <w:rsid w:val="7D6A8237"/>
    <w:rsid w:val="7D982D34"/>
    <w:rsid w:val="7DD141E7"/>
    <w:rsid w:val="7E185566"/>
    <w:rsid w:val="7E39F993"/>
    <w:rsid w:val="7E5D8C20"/>
    <w:rsid w:val="7ED5B9EC"/>
    <w:rsid w:val="7EF71645"/>
    <w:rsid w:val="7F59C23B"/>
    <w:rsid w:val="7F7D5603"/>
  </w:rsids>
  <m:mathPr>
    <m:mathFont m:val="Cambria Math"/>
    <m:brkBin m:val="before"/>
    <m:brkBinSub m:val="--"/>
    <m:smallFrac/>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EE35"/>
  <w15:chartTrackingRefBased/>
  <w15:docId w15:val="{8561CD80-BD6A-45BF-81F2-3A7491A9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B4"/>
  </w:style>
  <w:style w:type="paragraph" w:styleId="Heading2">
    <w:name w:val="heading 2"/>
    <w:basedOn w:val="Normal"/>
    <w:link w:val="Heading2Char"/>
    <w:uiPriority w:val="9"/>
    <w:qFormat/>
    <w:rsid w:val="005269F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hAnsi="Times New Roman" w:cs="Times New Roman"/>
      <w:lang w:val="sl-SI" w:eastAsia="sl-SI"/>
    </w:rPr>
  </w:style>
  <w:style w:type="paragraph" w:styleId="FootnoteText">
    <w:name w:val="footnote text"/>
    <w:basedOn w:val="Normal"/>
    <w:link w:val="FootnoteTextChar1"/>
    <w:uiPriority w:val="99"/>
    <w:semiHidden/>
    <w:unhideWhenUsed/>
    <w:rPr>
      <w:sz w:val="20"/>
      <w:szCs w:val="20"/>
    </w:rPr>
  </w:style>
  <w:style w:type="character" w:customStyle="1" w:styleId="FootnoteTextChar1">
    <w:name w:val="Footnote Text Char1"/>
    <w:basedOn w:val="DefaultParagraphFont"/>
    <w:link w:val="FootnoteText"/>
    <w:uiPriority w:val="99"/>
    <w:semiHidden/>
    <w:rPr>
      <w:sz w:val="20"/>
      <w:szCs w:val="20"/>
    </w:rPr>
  </w:style>
  <w:style w:type="paragraph" w:styleId="CommentText">
    <w:name w:val="annotation text"/>
    <w:basedOn w:val="Normal"/>
    <w:link w:val="CommentTextChar1"/>
    <w:uiPriority w:val="99"/>
    <w:unhideWhenUsed/>
    <w:rPr>
      <w:sz w:val="20"/>
      <w:szCs w:val="20"/>
    </w:rPr>
  </w:style>
  <w:style w:type="character" w:customStyle="1" w:styleId="CommentTextChar1">
    <w:name w:val="Comment Text Char1"/>
    <w:basedOn w:val="DefaultParagraphFont"/>
    <w:link w:val="CommentText"/>
    <w:uiPriority w:val="99"/>
    <w:rPr>
      <w:sz w:val="20"/>
      <w:szCs w:val="20"/>
    </w:rPr>
  </w:style>
  <w:style w:type="paragraph" w:styleId="Header">
    <w:name w:val="header"/>
    <w:basedOn w:val="Normal"/>
    <w:link w:val="HeaderChar1"/>
    <w:unhideWhenUsed/>
    <w:pPr>
      <w:tabs>
        <w:tab w:val="center" w:pos="4320"/>
        <w:tab w:val="right" w:pos="8640"/>
      </w:tabs>
    </w:pPr>
  </w:style>
  <w:style w:type="character" w:customStyle="1" w:styleId="HeaderChar1">
    <w:name w:val="Header Char1"/>
    <w:basedOn w:val="DefaultParagraphFont"/>
    <w:link w:val="Header"/>
  </w:style>
  <w:style w:type="paragraph" w:styleId="Footer">
    <w:name w:val="footer"/>
    <w:basedOn w:val="Normal"/>
    <w:link w:val="FooterChar1"/>
    <w:uiPriority w:val="99"/>
    <w:unhideWhenUsed/>
    <w:pPr>
      <w:tabs>
        <w:tab w:val="center" w:pos="4320"/>
        <w:tab w:val="right" w:pos="8640"/>
      </w:tabs>
    </w:pPr>
  </w:style>
  <w:style w:type="character" w:customStyle="1" w:styleId="FooterChar1">
    <w:name w:val="Footer Char1"/>
    <w:basedOn w:val="DefaultParagraphFont"/>
    <w:link w:val="Footer"/>
    <w:uiPriority w:val="99"/>
  </w:style>
  <w:style w:type="paragraph" w:styleId="EndnoteText">
    <w:name w:val="endnote text"/>
    <w:basedOn w:val="Normal"/>
    <w:link w:val="EndnoteTextChar1"/>
    <w:uiPriority w:val="99"/>
    <w:semiHidden/>
    <w:unhideWhenUsed/>
    <w:rPr>
      <w:sz w:val="20"/>
      <w:szCs w:val="20"/>
    </w:rPr>
  </w:style>
  <w:style w:type="character" w:customStyle="1" w:styleId="EndnoteTextChar1">
    <w:name w:val="Endnote Text Char1"/>
    <w:basedOn w:val="DefaultParagraphFont"/>
    <w:link w:val="EndnoteText"/>
    <w:uiPriority w:val="99"/>
    <w:semiHidden/>
    <w:rPr>
      <w:sz w:val="20"/>
      <w:szCs w:val="20"/>
    </w:rPr>
  </w:style>
  <w:style w:type="paragraph" w:styleId="DocumentMap">
    <w:name w:val="Document Map"/>
    <w:basedOn w:val="Normal"/>
    <w:link w:val="DocumentMapChar1"/>
    <w:uiPriority w:val="99"/>
    <w:semiHidden/>
    <w:unhideWhenUsed/>
    <w:rPr>
      <w:rFonts w:ascii="Tahoma" w:hAnsi="Tahoma" w:cs="Tahoma"/>
      <w:sz w:val="16"/>
      <w:szCs w:val="16"/>
    </w:rPr>
  </w:style>
  <w:style w:type="character" w:customStyle="1" w:styleId="DocumentMapChar1">
    <w:name w:val="Document Map Char1"/>
    <w:basedOn w:val="DefaultParagraphFont"/>
    <w:link w:val="DocumentMap"/>
    <w:uiPriority w:val="99"/>
    <w:semiHidden/>
    <w:rPr>
      <w:rFonts w:ascii="Segoe UI" w:hAnsi="Segoe UI" w:cs="Segoe UI"/>
      <w:sz w:val="16"/>
      <w:szCs w:val="16"/>
    </w:rPr>
  </w:style>
  <w:style w:type="paragraph" w:styleId="BalloonText">
    <w:name w:val="Balloon Text"/>
    <w:basedOn w:val="Normal"/>
    <w:link w:val="BalloonTextChar1"/>
    <w:uiPriority w:val="99"/>
    <w:semiHidden/>
    <w:unhideWhenUsed/>
    <w:rPr>
      <w:rFonts w:ascii="Tahoma" w:hAnsi="Tahoma" w:cs="Tahoma"/>
      <w:sz w:val="16"/>
      <w:szCs w:val="16"/>
    </w:rPr>
  </w:style>
  <w:style w:type="character" w:customStyle="1" w:styleId="BalloonTextChar1">
    <w:name w:val="Balloon Text Char1"/>
    <w:basedOn w:val="DefaultParagraphFont"/>
    <w:link w:val="BalloonText"/>
    <w:uiPriority w:val="99"/>
    <w:semiHidden/>
    <w:rPr>
      <w:rFonts w:ascii="Segoe UI" w:hAnsi="Segoe UI" w:cs="Segoe UI"/>
      <w:sz w:val="18"/>
      <w:szCs w:val="18"/>
    </w:rPr>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paragraph" w:customStyle="1" w:styleId="Noga1">
    <w:name w:val="Noga1"/>
    <w:basedOn w:val="Normal"/>
    <w:link w:val="FooterChar"/>
  </w:style>
  <w:style w:type="character" w:customStyle="1" w:styleId="FooterChar">
    <w:name w:val="Footer Char"/>
    <w:basedOn w:val="DefaultParagraphFont"/>
    <w:link w:val="Noga1"/>
    <w:uiPriority w:val="99"/>
    <w:locked/>
  </w:style>
  <w:style w:type="paragraph" w:customStyle="1" w:styleId="Glava1">
    <w:name w:val="Glava1"/>
    <w:basedOn w:val="Normal"/>
    <w:link w:val="HeaderChar"/>
  </w:style>
  <w:style w:type="character" w:customStyle="1" w:styleId="HeaderChar">
    <w:name w:val="Header Char"/>
    <w:basedOn w:val="DefaultParagraphFont"/>
    <w:link w:val="Glava1"/>
    <w:locked/>
  </w:style>
  <w:style w:type="paragraph" w:customStyle="1" w:styleId="Zgradbadokumenta1">
    <w:name w:val="Zgradba dokumenta1"/>
    <w:basedOn w:val="Normal"/>
    <w:link w:val="DocumentMapChar"/>
  </w:style>
  <w:style w:type="character" w:customStyle="1" w:styleId="DocumentMapChar">
    <w:name w:val="Document Map Char"/>
    <w:basedOn w:val="DefaultParagraphFont"/>
    <w:link w:val="Zgradbadokumenta1"/>
    <w:uiPriority w:val="99"/>
    <w:semiHidden/>
    <w:locked/>
    <w:rPr>
      <w:rFonts w:ascii="Tahoma" w:hAnsi="Tahoma" w:cs="Tahoma" w:hint="default"/>
      <w:sz w:val="16"/>
      <w:szCs w:val="16"/>
    </w:rPr>
  </w:style>
  <w:style w:type="paragraph" w:customStyle="1" w:styleId="CommentText1">
    <w:name w:val="Comment Text1"/>
    <w:basedOn w:val="Normal"/>
    <w:link w:val="CommentTextChar"/>
  </w:style>
  <w:style w:type="character" w:customStyle="1" w:styleId="CommentTextChar">
    <w:name w:val="Comment Text Char"/>
    <w:basedOn w:val="DefaultParagraphFont"/>
    <w:link w:val="CommentText1"/>
    <w:uiPriority w:val="99"/>
    <w:semiHidden/>
    <w:locked/>
    <w:rPr>
      <w:sz w:val="20"/>
      <w:szCs w:val="20"/>
    </w:rPr>
  </w:style>
  <w:style w:type="paragraph" w:customStyle="1" w:styleId="CommentSubject1">
    <w:name w:val="Comment Subject1"/>
    <w:basedOn w:val="Normal"/>
    <w:link w:val="CommentSubjectChar"/>
  </w:style>
  <w:style w:type="character" w:customStyle="1" w:styleId="CommentSubjectChar">
    <w:name w:val="Comment Subject Char"/>
    <w:basedOn w:val="CommentTextChar"/>
    <w:link w:val="CommentSubject1"/>
    <w:uiPriority w:val="99"/>
    <w:semiHidden/>
    <w:locked/>
    <w:rPr>
      <w:b/>
      <w:bCs/>
      <w:sz w:val="20"/>
      <w:szCs w:val="20"/>
    </w:rPr>
  </w:style>
  <w:style w:type="paragraph" w:customStyle="1" w:styleId="Besedilooblaka1">
    <w:name w:val="Besedilo oblačka1"/>
    <w:basedOn w:val="Normal"/>
    <w:link w:val="BalloonTextChar"/>
  </w:style>
  <w:style w:type="character" w:customStyle="1" w:styleId="BalloonTextChar">
    <w:name w:val="Balloon Text Char"/>
    <w:basedOn w:val="DefaultParagraphFont"/>
    <w:link w:val="Besedilooblaka1"/>
    <w:uiPriority w:val="99"/>
    <w:semiHidden/>
    <w:locked/>
    <w:rPr>
      <w:rFonts w:ascii="Tahoma" w:hAnsi="Tahoma" w:cs="Tahoma" w:hint="default"/>
      <w:sz w:val="16"/>
      <w:szCs w:val="16"/>
    </w:rPr>
  </w:style>
  <w:style w:type="paragraph" w:customStyle="1" w:styleId="Sprotnaopomba-besedilo1">
    <w:name w:val="Sprotna opomba - besedilo1"/>
    <w:basedOn w:val="Normal"/>
    <w:link w:val="FootnoteTextChar"/>
  </w:style>
  <w:style w:type="character" w:customStyle="1" w:styleId="FootnoteTextChar">
    <w:name w:val="Footnote Text Char"/>
    <w:basedOn w:val="DefaultParagraphFont"/>
    <w:link w:val="Sprotnaopomba-besedilo1"/>
    <w:uiPriority w:val="99"/>
    <w:locked/>
    <w:rPr>
      <w:sz w:val="20"/>
      <w:szCs w:val="20"/>
    </w:rPr>
  </w:style>
  <w:style w:type="paragraph" w:customStyle="1" w:styleId="Konnaopomba-besedilo1">
    <w:name w:val="Končna opomba - besedilo1"/>
    <w:basedOn w:val="Normal"/>
    <w:link w:val="EndnoteTextChar"/>
  </w:style>
  <w:style w:type="character" w:customStyle="1" w:styleId="EndnoteTextChar">
    <w:name w:val="Endnote Text Char"/>
    <w:basedOn w:val="DefaultParagraphFont"/>
    <w:link w:val="Konnaopomba-besedilo1"/>
    <w:uiPriority w:val="99"/>
    <w:semiHidden/>
    <w:locked/>
    <w:rPr>
      <w:sz w:val="20"/>
      <w:szCs w:val="20"/>
    </w:rPr>
  </w:style>
  <w:style w:type="table" w:customStyle="1" w:styleId="TableNormal1">
    <w:name w:val="Table Normal1"/>
    <w:uiPriority w:val="99"/>
    <w:semiHidden/>
    <w:qFormat/>
    <w:tblPr>
      <w:tblCellMar>
        <w:top w:w="0" w:type="dxa"/>
        <w:left w:w="108" w:type="dxa"/>
        <w:bottom w:w="0" w:type="dxa"/>
        <w:right w:w="108" w:type="dxa"/>
      </w:tblCellMar>
    </w:tblPr>
  </w:style>
  <w:style w:type="table" w:customStyle="1" w:styleId="Tabelamrea1">
    <w:name w:val="Tabela – mreža1"/>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1"/>
    <w:next w:val="CommentText1"/>
    <w:link w:val="CommentSubjectChar1"/>
    <w:uiPriority w:val="99"/>
    <w:semiHidden/>
    <w:unhideWhenUsed/>
    <w:rPr>
      <w:b/>
      <w:bCs/>
      <w:sz w:val="20"/>
      <w:szCs w:val="20"/>
    </w:rPr>
  </w:style>
  <w:style w:type="character" w:customStyle="1" w:styleId="CommentSubjectChar1">
    <w:name w:val="Comment Subject Char1"/>
    <w:basedOn w:val="CommentTextChar1"/>
    <w:link w:val="CommentSubject"/>
    <w:uiPriority w:val="99"/>
    <w:semiHidden/>
    <w:rPr>
      <w:b/>
      <w:bCs/>
      <w:sz w:val="20"/>
      <w:szCs w:val="20"/>
    </w:rPr>
  </w:style>
  <w:style w:type="paragraph" w:styleId="NormalWeb">
    <w:name w:val="Normal (Web)"/>
    <w:basedOn w:val="Normal"/>
    <w:uiPriority w:val="99"/>
    <w:semiHidden/>
    <w:unhideWhenUsed/>
    <w:rsid w:val="00247E7E"/>
    <w:rPr>
      <w:rFonts w:ascii="Calibri" w:eastAsiaTheme="minorHAnsi" w:hAnsi="Calibri" w:cs="Calibri"/>
      <w:sz w:val="22"/>
      <w:szCs w:val="22"/>
    </w:rPr>
  </w:style>
  <w:style w:type="character" w:styleId="Hyperlink">
    <w:name w:val="Hyperlink"/>
    <w:basedOn w:val="DefaultParagraphFont"/>
    <w:uiPriority w:val="99"/>
    <w:semiHidden/>
    <w:unhideWhenUsed/>
    <w:rsid w:val="00E04094"/>
    <w:rPr>
      <w:color w:val="0000FF"/>
      <w:u w:val="single"/>
    </w:rPr>
  </w:style>
  <w:style w:type="character" w:customStyle="1" w:styleId="Heading2Char">
    <w:name w:val="Heading 2 Char"/>
    <w:basedOn w:val="DefaultParagraphFont"/>
    <w:link w:val="Heading2"/>
    <w:uiPriority w:val="9"/>
    <w:rsid w:val="005269F7"/>
    <w:rPr>
      <w:rFonts w:ascii="Times New Roman" w:eastAsia="Times New Roman" w:hAnsi="Times New Roman" w:cs="Times New Roman"/>
      <w:b/>
      <w:bCs/>
      <w:sz w:val="36"/>
      <w:szCs w:val="36"/>
    </w:rPr>
  </w:style>
  <w:style w:type="paragraph" w:styleId="Revision">
    <w:name w:val="Revision"/>
    <w:hidden/>
    <w:uiPriority w:val="99"/>
    <w:semiHidden/>
    <w:rsid w:val="009167C0"/>
  </w:style>
  <w:style w:type="character" w:customStyle="1" w:styleId="normaltextrun">
    <w:name w:val="normaltextrun"/>
    <w:basedOn w:val="DefaultParagraphFont"/>
    <w:rsid w:val="00B0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7229">
      <w:bodyDiv w:val="1"/>
      <w:marLeft w:val="0"/>
      <w:marRight w:val="0"/>
      <w:marTop w:val="0"/>
      <w:marBottom w:val="0"/>
      <w:divBdr>
        <w:top w:val="none" w:sz="0" w:space="0" w:color="auto"/>
        <w:left w:val="none" w:sz="0" w:space="0" w:color="auto"/>
        <w:bottom w:val="none" w:sz="0" w:space="0" w:color="auto"/>
        <w:right w:val="none" w:sz="0" w:space="0" w:color="auto"/>
      </w:divBdr>
    </w:div>
    <w:div w:id="555748136">
      <w:bodyDiv w:val="1"/>
      <w:marLeft w:val="0"/>
      <w:marRight w:val="0"/>
      <w:marTop w:val="0"/>
      <w:marBottom w:val="0"/>
      <w:divBdr>
        <w:top w:val="none" w:sz="0" w:space="0" w:color="auto"/>
        <w:left w:val="none" w:sz="0" w:space="0" w:color="auto"/>
        <w:bottom w:val="none" w:sz="0" w:space="0" w:color="auto"/>
        <w:right w:val="none" w:sz="0" w:space="0" w:color="auto"/>
      </w:divBdr>
    </w:div>
    <w:div w:id="643436088">
      <w:bodyDiv w:val="1"/>
      <w:marLeft w:val="0"/>
      <w:marRight w:val="0"/>
      <w:marTop w:val="0"/>
      <w:marBottom w:val="0"/>
      <w:divBdr>
        <w:top w:val="none" w:sz="0" w:space="0" w:color="auto"/>
        <w:left w:val="none" w:sz="0" w:space="0" w:color="auto"/>
        <w:bottom w:val="none" w:sz="0" w:space="0" w:color="auto"/>
        <w:right w:val="none" w:sz="0" w:space="0" w:color="auto"/>
      </w:divBdr>
      <w:divsChild>
        <w:div w:id="697395105">
          <w:marLeft w:val="0"/>
          <w:marRight w:val="0"/>
          <w:marTop w:val="0"/>
          <w:marBottom w:val="0"/>
          <w:divBdr>
            <w:top w:val="none" w:sz="0" w:space="0" w:color="auto"/>
            <w:left w:val="none" w:sz="0" w:space="0" w:color="auto"/>
            <w:bottom w:val="none" w:sz="0" w:space="0" w:color="auto"/>
            <w:right w:val="none" w:sz="0" w:space="0" w:color="auto"/>
          </w:divBdr>
        </w:div>
      </w:divsChild>
    </w:div>
    <w:div w:id="844393694">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
    <w:div w:id="1483539819">
      <w:bodyDiv w:val="1"/>
      <w:marLeft w:val="0"/>
      <w:marRight w:val="0"/>
      <w:marTop w:val="0"/>
      <w:marBottom w:val="0"/>
      <w:divBdr>
        <w:top w:val="none" w:sz="0" w:space="0" w:color="auto"/>
        <w:left w:val="none" w:sz="0" w:space="0" w:color="auto"/>
        <w:bottom w:val="none" w:sz="0" w:space="0" w:color="auto"/>
        <w:right w:val="none" w:sz="0" w:space="0" w:color="auto"/>
      </w:divBdr>
    </w:div>
    <w:div w:id="1500461617">
      <w:bodyDiv w:val="1"/>
      <w:marLeft w:val="0"/>
      <w:marRight w:val="0"/>
      <w:marTop w:val="0"/>
      <w:marBottom w:val="0"/>
      <w:divBdr>
        <w:top w:val="none" w:sz="0" w:space="0" w:color="auto"/>
        <w:left w:val="none" w:sz="0" w:space="0" w:color="auto"/>
        <w:bottom w:val="none" w:sz="0" w:space="0" w:color="auto"/>
        <w:right w:val="none" w:sz="0" w:space="0" w:color="auto"/>
      </w:divBdr>
    </w:div>
    <w:div w:id="1866942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380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20-01-07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8-01-380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0-01-0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2DAC4E78B3C748BC829EC76BE95D18" ma:contentTypeVersion="7" ma:contentTypeDescription="Ustvari nov dokument." ma:contentTypeScope="" ma:versionID="067d5824ae688e7eb3c058de643b77ec">
  <xsd:schema xmlns:xsd="http://www.w3.org/2001/XMLSchema" xmlns:xs="http://www.w3.org/2001/XMLSchema" xmlns:p="http://schemas.microsoft.com/office/2006/metadata/properties" xmlns:ns2="cc8e91b1-2d59-4e2e-9f28-cef553fee6f5" targetNamespace="http://schemas.microsoft.com/office/2006/metadata/properties" ma:root="true" ma:fieldsID="e44a4b9f768e37735d4f0840442463f2" ns2:_="">
    <xsd:import namespace="cc8e91b1-2d59-4e2e-9f28-cef553fee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e91b1-2d59-4e2e-9f28-cef553fe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8F8DF-7B2F-491F-B8DC-2686F2E42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CAA18-7D8B-41BF-B255-F8CC6B136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e91b1-2d59-4e2e-9f28-cef553fee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72F2D-9285-45AE-A22F-70B8478D170A}">
  <ds:schemaRefs>
    <ds:schemaRef ds:uri="http://schemas.openxmlformats.org/officeDocument/2006/bibliography"/>
  </ds:schemaRefs>
</ds:datastoreItem>
</file>

<file path=customXml/itemProps4.xml><?xml version="1.0" encoding="utf-8"?>
<ds:datastoreItem xmlns:ds="http://schemas.openxmlformats.org/officeDocument/2006/customXml" ds:itemID="{4205749F-2A7E-437D-AD31-9635D0D5F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48</Pages>
  <Words>18111</Words>
  <Characters>103236</Characters>
  <Application>Microsoft Office Word</Application>
  <DocSecurity>0</DocSecurity>
  <Lines>860</Lines>
  <Paragraphs>242</Paragraphs>
  <ScaleCrop>false</ScaleCrop>
  <Company>Grizli777</Company>
  <LinksUpToDate>false</LinksUpToDate>
  <CharactersWithSpaces>121105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Arealine2</dc:creator>
  <cp:keywords/>
  <dc:description/>
  <cp:lastModifiedBy>Peter Lovšin</cp:lastModifiedBy>
  <cp:revision>39</cp:revision>
  <cp:lastPrinted>2021-09-08T09:21:00Z</cp:lastPrinted>
  <dcterms:created xsi:type="dcterms:W3CDTF">2021-09-08T09:18:00Z</dcterms:created>
  <dcterms:modified xsi:type="dcterms:W3CDTF">2021-12-16T18:49:00Z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0x010100432DAC4E78B3C748BC829EC76BE95D18</vt:lpwstr>
  </property>
</Properties>
</file>