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55FC" w14:textId="77777777" w:rsidR="00AE07C9" w:rsidRPr="003A03FF" w:rsidRDefault="00AE07C9" w:rsidP="00AE07C9">
      <w:pPr>
        <w:ind w:left="40" w:right="140"/>
        <w:jc w:val="center"/>
        <w:rPr>
          <w:b/>
        </w:rPr>
      </w:pPr>
      <w:r w:rsidRPr="003A03FF">
        <w:rPr>
          <w:b/>
        </w:rPr>
        <w:t>Prijatelj</w:t>
      </w:r>
      <w:r w:rsidRPr="003A03FF">
        <w:rPr>
          <w:b/>
          <w:spacing w:val="-5"/>
        </w:rPr>
        <w:t xml:space="preserve"> </w:t>
      </w:r>
      <w:r w:rsidRPr="003A03FF">
        <w:rPr>
          <w:b/>
          <w:spacing w:val="-2"/>
        </w:rPr>
        <w:t>rekreacije!</w:t>
      </w:r>
    </w:p>
    <w:p w14:paraId="6B91510D" w14:textId="1F01D7B6" w:rsidR="00AE07C9" w:rsidRPr="003A03FF" w:rsidRDefault="00AE07C9" w:rsidP="00AE07C9">
      <w:pPr>
        <w:spacing w:before="61" w:line="249" w:lineRule="auto"/>
        <w:ind w:left="1763" w:right="1866"/>
        <w:jc w:val="center"/>
        <w:rPr>
          <w:b/>
        </w:rPr>
      </w:pPr>
      <w:r w:rsidRPr="003A03FF">
        <w:rPr>
          <w:b/>
        </w:rPr>
        <w:t>Športn</w:t>
      </w:r>
      <w:r w:rsidR="00B02F66" w:rsidRPr="003A03FF">
        <w:rPr>
          <w:b/>
        </w:rPr>
        <w:t>o</w:t>
      </w:r>
      <w:r w:rsidRPr="003A03FF">
        <w:rPr>
          <w:b/>
          <w:spacing w:val="-23"/>
        </w:rPr>
        <w:t xml:space="preserve"> </w:t>
      </w:r>
      <w:r w:rsidRPr="003A03FF">
        <w:rPr>
          <w:b/>
        </w:rPr>
        <w:t>društv</w:t>
      </w:r>
      <w:r w:rsidR="00B02F66" w:rsidRPr="003A03FF">
        <w:rPr>
          <w:b/>
        </w:rPr>
        <w:t>o</w:t>
      </w:r>
      <w:r w:rsidRPr="003A03FF">
        <w:rPr>
          <w:b/>
          <w:spacing w:val="-13"/>
        </w:rPr>
        <w:t xml:space="preserve"> </w:t>
      </w:r>
      <w:r w:rsidRPr="003A03FF">
        <w:rPr>
          <w:b/>
        </w:rPr>
        <w:t>Partizan</w:t>
      </w:r>
      <w:r w:rsidRPr="003A03FF">
        <w:rPr>
          <w:b/>
          <w:spacing w:val="-13"/>
        </w:rPr>
        <w:t xml:space="preserve"> </w:t>
      </w:r>
      <w:r w:rsidRPr="003A03FF">
        <w:rPr>
          <w:b/>
        </w:rPr>
        <w:t>Dolsko</w:t>
      </w:r>
      <w:r w:rsidRPr="003A03FF">
        <w:rPr>
          <w:b/>
          <w:spacing w:val="-12"/>
        </w:rPr>
        <w:t xml:space="preserve"> </w:t>
      </w:r>
      <w:r w:rsidRPr="003A03FF">
        <w:rPr>
          <w:b/>
        </w:rPr>
        <w:t>ter</w:t>
      </w:r>
      <w:r w:rsidRPr="003A03FF">
        <w:rPr>
          <w:b/>
          <w:spacing w:val="-11"/>
        </w:rPr>
        <w:t xml:space="preserve"> </w:t>
      </w:r>
      <w:r w:rsidRPr="003A03FF">
        <w:rPr>
          <w:b/>
        </w:rPr>
        <w:t>Tekaški</w:t>
      </w:r>
      <w:r w:rsidRPr="003A03FF">
        <w:rPr>
          <w:b/>
          <w:spacing w:val="-13"/>
        </w:rPr>
        <w:t xml:space="preserve"> </w:t>
      </w:r>
      <w:r w:rsidRPr="003A03FF">
        <w:rPr>
          <w:b/>
        </w:rPr>
        <w:t>smučarski</w:t>
      </w:r>
      <w:r w:rsidRPr="003A03FF">
        <w:rPr>
          <w:b/>
          <w:spacing w:val="-5"/>
        </w:rPr>
        <w:t xml:space="preserve"> </w:t>
      </w:r>
      <w:r w:rsidRPr="003A03FF">
        <w:rPr>
          <w:b/>
        </w:rPr>
        <w:t xml:space="preserve">klub </w:t>
      </w:r>
      <w:r w:rsidR="00A96EC1" w:rsidRPr="003A03FF">
        <w:rPr>
          <w:b/>
        </w:rPr>
        <w:t xml:space="preserve">JUB </w:t>
      </w:r>
      <w:r w:rsidRPr="003A03FF">
        <w:rPr>
          <w:b/>
        </w:rPr>
        <w:t>Dol</w:t>
      </w:r>
      <w:r w:rsidRPr="003A03FF">
        <w:rPr>
          <w:b/>
          <w:spacing w:val="-14"/>
        </w:rPr>
        <w:t xml:space="preserve"> </w:t>
      </w:r>
      <w:r w:rsidRPr="003A03FF">
        <w:rPr>
          <w:b/>
        </w:rPr>
        <w:t>pri</w:t>
      </w:r>
      <w:r w:rsidRPr="003A03FF">
        <w:rPr>
          <w:b/>
          <w:spacing w:val="-14"/>
        </w:rPr>
        <w:t xml:space="preserve"> </w:t>
      </w:r>
      <w:r w:rsidRPr="003A03FF">
        <w:rPr>
          <w:b/>
        </w:rPr>
        <w:t>Ljubljani</w:t>
      </w:r>
      <w:r w:rsidR="00B02F66" w:rsidRPr="003A03FF">
        <w:rPr>
          <w:b/>
        </w:rPr>
        <w:t xml:space="preserve"> </w:t>
      </w:r>
      <w:r w:rsidRPr="003A03FF">
        <w:rPr>
          <w:b/>
        </w:rPr>
        <w:t>objavljata razpis za:</w:t>
      </w:r>
    </w:p>
    <w:p w14:paraId="7E23AFBC" w14:textId="74C73F75" w:rsidR="00445B00" w:rsidRPr="003A03FF" w:rsidRDefault="00AE07C9" w:rsidP="00F16A3C">
      <w:pPr>
        <w:pStyle w:val="Naslov"/>
        <w:spacing w:before="120" w:after="120"/>
        <w:ind w:right="142"/>
      </w:pPr>
      <w:r w:rsidRPr="003A03FF">
        <w:rPr>
          <w:color w:val="C00000"/>
        </w:rPr>
        <w:t>1</w:t>
      </w:r>
      <w:r w:rsidR="00A16BBF" w:rsidRPr="003A03FF">
        <w:rPr>
          <w:color w:val="C00000"/>
        </w:rPr>
        <w:t>5</w:t>
      </w:r>
      <w:r w:rsidRPr="003A03FF">
        <w:rPr>
          <w:color w:val="C00000"/>
        </w:rPr>
        <w:t>.</w:t>
      </w:r>
      <w:r w:rsidRPr="003A03FF">
        <w:rPr>
          <w:color w:val="C00000"/>
          <w:spacing w:val="-14"/>
        </w:rPr>
        <w:t xml:space="preserve"> </w:t>
      </w:r>
      <w:r w:rsidRPr="003A03FF">
        <w:rPr>
          <w:color w:val="C00000"/>
        </w:rPr>
        <w:t>gozdni</w:t>
      </w:r>
      <w:r w:rsidRPr="003A03FF">
        <w:rPr>
          <w:color w:val="C00000"/>
          <w:spacing w:val="-6"/>
        </w:rPr>
        <w:t xml:space="preserve"> </w:t>
      </w:r>
      <w:r w:rsidRPr="003A03FF">
        <w:rPr>
          <w:color w:val="C00000"/>
        </w:rPr>
        <w:t>tek</w:t>
      </w:r>
      <w:r w:rsidRPr="003A03FF">
        <w:rPr>
          <w:color w:val="C00000"/>
          <w:spacing w:val="-20"/>
        </w:rPr>
        <w:t xml:space="preserve"> </w:t>
      </w:r>
      <w:r w:rsidRPr="003A03FF">
        <w:rPr>
          <w:color w:val="C00000"/>
        </w:rPr>
        <w:t>i</w:t>
      </w:r>
      <w:r w:rsidR="00D0457F" w:rsidRPr="003A03FF">
        <w:rPr>
          <w:color w:val="C00000"/>
        </w:rPr>
        <w:t>n</w:t>
      </w:r>
      <w:r w:rsidRPr="003A03FF">
        <w:rPr>
          <w:color w:val="C00000"/>
          <w:spacing w:val="-10"/>
        </w:rPr>
        <w:t xml:space="preserve"> </w:t>
      </w:r>
      <w:r w:rsidRPr="003A03FF">
        <w:rPr>
          <w:color w:val="C00000"/>
        </w:rPr>
        <w:t>pohod okoli</w:t>
      </w:r>
      <w:r w:rsidRPr="003A03FF">
        <w:rPr>
          <w:color w:val="C00000"/>
          <w:spacing w:val="-6"/>
        </w:rPr>
        <w:t xml:space="preserve"> </w:t>
      </w:r>
      <w:r w:rsidRPr="003A03FF">
        <w:rPr>
          <w:color w:val="C00000"/>
          <w:spacing w:val="-2"/>
        </w:rPr>
        <w:t>Ajdovščine</w:t>
      </w:r>
      <w:r w:rsidR="001B5BFE" w:rsidRPr="003A03FF">
        <w:rPr>
          <w:color w:val="C00000"/>
          <w:spacing w:val="-2"/>
        </w:rPr>
        <w:br/>
      </w:r>
      <w:r w:rsidRPr="003A03FF">
        <w:rPr>
          <w:color w:val="C00000"/>
        </w:rPr>
        <w:t>nad</w:t>
      </w:r>
      <w:r w:rsidRPr="003A03FF">
        <w:rPr>
          <w:color w:val="C00000"/>
          <w:spacing w:val="-18"/>
        </w:rPr>
        <w:t xml:space="preserve"> </w:t>
      </w:r>
      <w:r w:rsidRPr="003A03FF">
        <w:rPr>
          <w:color w:val="C00000"/>
        </w:rPr>
        <w:t>Dolom</w:t>
      </w:r>
      <w:r w:rsidRPr="003A03FF">
        <w:rPr>
          <w:color w:val="C00000"/>
          <w:spacing w:val="-7"/>
        </w:rPr>
        <w:t xml:space="preserve"> </w:t>
      </w:r>
      <w:r w:rsidRPr="003A03FF">
        <w:rPr>
          <w:color w:val="C00000"/>
        </w:rPr>
        <w:t>pri</w:t>
      </w:r>
      <w:r w:rsidRPr="003A03FF">
        <w:rPr>
          <w:color w:val="C00000"/>
          <w:spacing w:val="-2"/>
        </w:rPr>
        <w:t xml:space="preserve"> Ljubljani</w:t>
      </w:r>
    </w:p>
    <w:p w14:paraId="1C303FC6" w14:textId="6527D4CB" w:rsidR="00AE07C9" w:rsidRPr="003A03FF" w:rsidRDefault="00AE07C9" w:rsidP="001B5BFE">
      <w:pPr>
        <w:spacing w:before="120"/>
      </w:pPr>
      <w:r w:rsidRPr="003A03FF">
        <w:rPr>
          <w:b/>
          <w:bCs/>
          <w:noProof/>
          <w:sz w:val="24"/>
          <w:szCs w:val="24"/>
        </w:rPr>
        <w:drawing>
          <wp:anchor distT="0" distB="0" distL="114300" distR="114300" simplePos="0" relativeHeight="251659264" behindDoc="1" locked="0" layoutInCell="1" allowOverlap="1" wp14:anchorId="741CB0D4" wp14:editId="3E4C6CF9">
            <wp:simplePos x="0" y="0"/>
            <wp:positionH relativeFrom="column">
              <wp:posOffset>3343275</wp:posOffset>
            </wp:positionH>
            <wp:positionV relativeFrom="paragraph">
              <wp:posOffset>46990</wp:posOffset>
            </wp:positionV>
            <wp:extent cx="3277108" cy="2367406"/>
            <wp:effectExtent l="19050" t="19050" r="19050" b="13970"/>
            <wp:wrapTight wrapText="bothSides">
              <wp:wrapPolygon edited="0">
                <wp:start x="-126" y="-174"/>
                <wp:lineTo x="-126" y="21554"/>
                <wp:lineTo x="21600" y="21554"/>
                <wp:lineTo x="21600" y="-174"/>
                <wp:lineTo x="-126" y="-174"/>
              </wp:wrapPolygon>
            </wp:wrapTight>
            <wp:docPr id="1431626080" name="Image 5"/>
            <wp:cNvGraphicFramePr/>
            <a:graphic xmlns:a="http://schemas.openxmlformats.org/drawingml/2006/main">
              <a:graphicData uri="http://schemas.openxmlformats.org/drawingml/2006/picture">
                <pic:pic xmlns:pic="http://schemas.openxmlformats.org/drawingml/2006/picture">
                  <pic:nvPicPr>
                    <pic:cNvPr id="1431626080" name="Image 5"/>
                    <pic:cNvPicPr/>
                  </pic:nvPicPr>
                  <pic:blipFill>
                    <a:blip r:embed="rId8" cstate="print"/>
                    <a:stretch>
                      <a:fillRect/>
                    </a:stretch>
                  </pic:blipFill>
                  <pic:spPr>
                    <a:xfrm>
                      <a:off x="0" y="0"/>
                      <a:ext cx="3277108" cy="2367406"/>
                    </a:xfrm>
                    <a:prstGeom prst="rect">
                      <a:avLst/>
                    </a:prstGeom>
                    <a:ln w="15875">
                      <a:solidFill>
                        <a:schemeClr val="tx1"/>
                      </a:solidFill>
                    </a:ln>
                  </pic:spPr>
                </pic:pic>
              </a:graphicData>
            </a:graphic>
          </wp:anchor>
        </w:drawing>
      </w:r>
      <w:r w:rsidRPr="003A03FF">
        <w:rPr>
          <w:b/>
          <w:bCs/>
          <w:sz w:val="24"/>
          <w:szCs w:val="24"/>
        </w:rPr>
        <w:t>Datum:</w:t>
      </w:r>
      <w:r w:rsidRPr="003A03FF">
        <w:rPr>
          <w:sz w:val="24"/>
          <w:szCs w:val="24"/>
        </w:rPr>
        <w:t xml:space="preserve"> </w:t>
      </w:r>
      <w:r w:rsidR="006179CF" w:rsidRPr="003A03FF">
        <w:rPr>
          <w:sz w:val="24"/>
          <w:szCs w:val="24"/>
        </w:rPr>
        <w:t>Sobota</w:t>
      </w:r>
      <w:r w:rsidRPr="003A03FF">
        <w:t>, 1</w:t>
      </w:r>
      <w:r w:rsidR="006179CF" w:rsidRPr="003A03FF">
        <w:t>3</w:t>
      </w:r>
      <w:r w:rsidRPr="003A03FF">
        <w:t>. junij 202</w:t>
      </w:r>
      <w:r w:rsidR="006179CF" w:rsidRPr="003A03FF">
        <w:t>6</w:t>
      </w:r>
      <w:r w:rsidRPr="003A03FF">
        <w:t>:</w:t>
      </w:r>
    </w:p>
    <w:p w14:paraId="020B519F" w14:textId="44BE32AB" w:rsidR="00AE07C9" w:rsidRPr="003A03FF" w:rsidRDefault="00AE07C9" w:rsidP="001606A2">
      <w:pPr>
        <w:pStyle w:val="Odstavekseznama"/>
        <w:numPr>
          <w:ilvl w:val="0"/>
          <w:numId w:val="7"/>
        </w:numPr>
      </w:pPr>
      <w:r w:rsidRPr="003A03FF">
        <w:t>start pohodnikov:</w:t>
      </w:r>
    </w:p>
    <w:p w14:paraId="0746E734" w14:textId="555C58C4" w:rsidR="00AE07C9" w:rsidRPr="003A03FF" w:rsidRDefault="00AE07C9" w:rsidP="001606A2">
      <w:pPr>
        <w:pStyle w:val="Odstavekseznama"/>
        <w:numPr>
          <w:ilvl w:val="1"/>
          <w:numId w:val="7"/>
        </w:numPr>
      </w:pPr>
      <w:r w:rsidRPr="003A03FF">
        <w:t xml:space="preserve">ob 9:00 na 6 km </w:t>
      </w:r>
      <w:r w:rsidR="00F16A3C" w:rsidRPr="003A03FF">
        <w:t>(</w:t>
      </w:r>
      <w:r w:rsidRPr="003A03FF">
        <w:t>nordijsk</w:t>
      </w:r>
      <w:r w:rsidR="00F16A3C" w:rsidRPr="003A03FF">
        <w:t>a</w:t>
      </w:r>
      <w:r w:rsidRPr="003A03FF">
        <w:t xml:space="preserve"> hoj</w:t>
      </w:r>
      <w:r w:rsidR="00F16A3C" w:rsidRPr="003A03FF">
        <w:t>a)</w:t>
      </w:r>
    </w:p>
    <w:p w14:paraId="46207056" w14:textId="76E8D2CC" w:rsidR="00AE07C9" w:rsidRPr="003A03FF" w:rsidRDefault="00AE07C9" w:rsidP="001606A2">
      <w:pPr>
        <w:pStyle w:val="Odstavekseznama"/>
        <w:numPr>
          <w:ilvl w:val="0"/>
          <w:numId w:val="7"/>
        </w:numPr>
      </w:pPr>
      <w:r w:rsidRPr="003A03FF">
        <w:t>start tekačev:</w:t>
      </w:r>
    </w:p>
    <w:p w14:paraId="658277C9" w14:textId="77777777" w:rsidR="00AE07C9" w:rsidRPr="003A03FF" w:rsidRDefault="00AE07C9" w:rsidP="001606A2">
      <w:pPr>
        <w:pStyle w:val="Odstavekseznama"/>
        <w:numPr>
          <w:ilvl w:val="1"/>
          <w:numId w:val="7"/>
        </w:numPr>
      </w:pPr>
      <w:r w:rsidRPr="003A03FF">
        <w:t>ob 9:30 na 11 km</w:t>
      </w:r>
    </w:p>
    <w:p w14:paraId="593A41CB" w14:textId="2D881FB8" w:rsidR="00AE07C9" w:rsidRPr="003A03FF" w:rsidRDefault="00AE07C9" w:rsidP="001606A2">
      <w:pPr>
        <w:pStyle w:val="Odstavekseznama"/>
        <w:numPr>
          <w:ilvl w:val="1"/>
          <w:numId w:val="7"/>
        </w:numPr>
      </w:pPr>
      <w:r w:rsidRPr="003A03FF">
        <w:t>ob 9:35 na 6 km</w:t>
      </w:r>
    </w:p>
    <w:p w14:paraId="2AFAF88A" w14:textId="48A55890" w:rsidR="00AE07C9" w:rsidRPr="003A03FF" w:rsidRDefault="00AE07C9" w:rsidP="001606A2">
      <w:pPr>
        <w:pStyle w:val="Odstavekseznama"/>
        <w:numPr>
          <w:ilvl w:val="1"/>
          <w:numId w:val="7"/>
        </w:numPr>
      </w:pPr>
      <w:r w:rsidRPr="003A03FF">
        <w:t>ob 9:40 na 2.5 km</w:t>
      </w:r>
    </w:p>
    <w:p w14:paraId="2584AC2F" w14:textId="00321412" w:rsidR="00B02F66" w:rsidRPr="003A03FF" w:rsidRDefault="00B02F66" w:rsidP="001B5BFE">
      <w:pPr>
        <w:spacing w:before="120"/>
      </w:pPr>
      <w:r w:rsidRPr="003A03FF">
        <w:rPr>
          <w:b/>
          <w:bCs/>
          <w:sz w:val="24"/>
          <w:szCs w:val="24"/>
        </w:rPr>
        <w:t>Kraj:</w:t>
      </w:r>
      <w:r w:rsidRPr="003A03FF">
        <w:t xml:space="preserve"> </w:t>
      </w:r>
      <w:hyperlink r:id="rId9" w:history="1">
        <w:r w:rsidR="001606A2" w:rsidRPr="003A03FF">
          <w:rPr>
            <w:rStyle w:val="Hiperpovezava"/>
          </w:rPr>
          <w:t>RC</w:t>
        </w:r>
        <w:r w:rsidRPr="003A03FF">
          <w:rPr>
            <w:rStyle w:val="Hiperpovezava"/>
          </w:rPr>
          <w:t xml:space="preserve"> Korant nad Dolom pri Ljubljani</w:t>
        </w:r>
      </w:hyperlink>
    </w:p>
    <w:p w14:paraId="791DA045" w14:textId="5E0CA0E0" w:rsidR="00AE07C9" w:rsidRPr="003A03FF" w:rsidRDefault="00AE07C9" w:rsidP="001B5BFE">
      <w:pPr>
        <w:spacing w:before="120"/>
      </w:pPr>
      <w:r w:rsidRPr="003A03FF">
        <w:rPr>
          <w:b/>
          <w:bCs/>
          <w:sz w:val="24"/>
          <w:szCs w:val="24"/>
        </w:rPr>
        <w:t>Proga za pohodnike:</w:t>
      </w:r>
      <w:r w:rsidRPr="003A03FF">
        <w:t xml:space="preserve"> 6 km.</w:t>
      </w:r>
    </w:p>
    <w:p w14:paraId="009A649E" w14:textId="2B150791" w:rsidR="00AE07C9" w:rsidRPr="003A03FF" w:rsidRDefault="00AE07C9" w:rsidP="001B5BFE">
      <w:pPr>
        <w:spacing w:before="120"/>
      </w:pPr>
      <w:r w:rsidRPr="003A03FF">
        <w:rPr>
          <w:b/>
          <w:bCs/>
          <w:sz w:val="24"/>
          <w:szCs w:val="24"/>
        </w:rPr>
        <w:t>Tekaške proge:</w:t>
      </w:r>
      <w:r w:rsidRPr="003A03FF">
        <w:t xml:space="preserve"> 11 km, 6 km, 2.5 km.</w:t>
      </w:r>
    </w:p>
    <w:p w14:paraId="3E12A417" w14:textId="77777777" w:rsidR="00AE07C9" w:rsidRPr="003A03FF" w:rsidRDefault="00AE07C9" w:rsidP="001B5BFE">
      <w:pPr>
        <w:spacing w:before="120"/>
        <w:rPr>
          <w:b/>
          <w:bCs/>
          <w:sz w:val="24"/>
          <w:szCs w:val="24"/>
        </w:rPr>
      </w:pPr>
      <w:r w:rsidRPr="003A03FF">
        <w:rPr>
          <w:b/>
          <w:bCs/>
          <w:sz w:val="24"/>
          <w:szCs w:val="24"/>
        </w:rPr>
        <w:t>Kategorije:</w:t>
      </w:r>
    </w:p>
    <w:p w14:paraId="6C2DE404" w14:textId="561DE3CA" w:rsidR="00AE07C9" w:rsidRPr="003A03FF" w:rsidRDefault="00AE07C9" w:rsidP="001B5BFE">
      <w:pPr>
        <w:spacing w:before="120"/>
      </w:pPr>
      <w:r w:rsidRPr="003A03FF">
        <w:t>2.5 km in 6 km: enotna moška in ženska kategorija</w:t>
      </w:r>
    </w:p>
    <w:p w14:paraId="256D9F0F" w14:textId="59047D57" w:rsidR="00AE07C9" w:rsidRPr="003A03FF" w:rsidRDefault="00AE07C9" w:rsidP="001606A2">
      <w:r w:rsidRPr="003A03FF">
        <w:t xml:space="preserve">11 km: šteje </w:t>
      </w:r>
      <w:r w:rsidR="001B5BFE" w:rsidRPr="003A03FF">
        <w:rPr>
          <w:b/>
          <w:bCs/>
        </w:rPr>
        <w:t>P</w:t>
      </w:r>
      <w:r w:rsidRPr="003A03FF">
        <w:rPr>
          <w:b/>
          <w:bCs/>
        </w:rPr>
        <w:t>okal gozdnih tekov</w:t>
      </w:r>
      <w:r w:rsidRPr="003A03FF">
        <w:t xml:space="preserve"> s kategorijami:</w:t>
      </w:r>
    </w:p>
    <w:tbl>
      <w:tblPr>
        <w:tblStyle w:val="TableNormal"/>
        <w:tblW w:w="0" w:type="auto"/>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Layout w:type="fixed"/>
        <w:tblLook w:val="01E0" w:firstRow="1" w:lastRow="1" w:firstColumn="1" w:lastColumn="1" w:noHBand="0" w:noVBand="0"/>
      </w:tblPr>
      <w:tblGrid>
        <w:gridCol w:w="2552"/>
        <w:gridCol w:w="2263"/>
      </w:tblGrid>
      <w:tr w:rsidR="001606A2" w:rsidRPr="003A03FF" w14:paraId="526C3653" w14:textId="77777777" w:rsidTr="001B5BFE">
        <w:trPr>
          <w:cantSplit/>
        </w:trPr>
        <w:tc>
          <w:tcPr>
            <w:tcW w:w="2552" w:type="dxa"/>
            <w:tcBorders>
              <w:bottom w:val="single" w:sz="4" w:space="0" w:color="000000"/>
            </w:tcBorders>
          </w:tcPr>
          <w:p w14:paraId="7ECC6B4A" w14:textId="77777777" w:rsidR="001606A2" w:rsidRPr="003A03FF" w:rsidRDefault="001606A2" w:rsidP="001B5BFE">
            <w:pPr>
              <w:pStyle w:val="TableParagraph"/>
              <w:ind w:left="255" w:firstLine="0"/>
            </w:pPr>
            <w:r w:rsidRPr="003A03FF">
              <w:rPr>
                <w:color w:val="535353"/>
                <w:spacing w:val="-2"/>
              </w:rPr>
              <w:t>Moški</w:t>
            </w:r>
          </w:p>
        </w:tc>
        <w:tc>
          <w:tcPr>
            <w:tcW w:w="2263" w:type="dxa"/>
            <w:tcBorders>
              <w:bottom w:val="single" w:sz="4" w:space="0" w:color="000000"/>
            </w:tcBorders>
          </w:tcPr>
          <w:p w14:paraId="033CE6BB" w14:textId="77777777" w:rsidR="001606A2" w:rsidRPr="003A03FF" w:rsidRDefault="001606A2" w:rsidP="001B5BFE">
            <w:pPr>
              <w:pStyle w:val="TableParagraph"/>
              <w:ind w:left="175" w:firstLine="0"/>
            </w:pPr>
            <w:r w:rsidRPr="003A03FF">
              <w:rPr>
                <w:color w:val="535353"/>
                <w:spacing w:val="-2"/>
              </w:rPr>
              <w:t>Ženske</w:t>
            </w:r>
          </w:p>
        </w:tc>
      </w:tr>
      <w:tr w:rsidR="001606A2" w:rsidRPr="003A03FF" w14:paraId="306F7D8C" w14:textId="77777777" w:rsidTr="001B5BFE">
        <w:trPr>
          <w:cantSplit/>
        </w:trPr>
        <w:tc>
          <w:tcPr>
            <w:tcW w:w="2552" w:type="dxa"/>
            <w:tcBorders>
              <w:top w:val="single" w:sz="4" w:space="0" w:color="000000"/>
              <w:bottom w:val="nil"/>
            </w:tcBorders>
          </w:tcPr>
          <w:p w14:paraId="1C6CF64F" w14:textId="77777777" w:rsidR="001606A2" w:rsidRPr="003A03FF" w:rsidRDefault="001606A2" w:rsidP="001B5BFE">
            <w:pPr>
              <w:pStyle w:val="TableParagraph"/>
              <w:numPr>
                <w:ilvl w:val="0"/>
                <w:numId w:val="5"/>
              </w:numPr>
              <w:tabs>
                <w:tab w:val="left" w:pos="625"/>
              </w:tabs>
            </w:pPr>
            <w:r w:rsidRPr="003A03FF">
              <w:rPr>
                <w:color w:val="535353"/>
              </w:rPr>
              <w:t>do</w:t>
            </w:r>
            <w:r w:rsidRPr="003A03FF">
              <w:rPr>
                <w:color w:val="535353"/>
                <w:spacing w:val="2"/>
              </w:rPr>
              <w:t xml:space="preserve"> </w:t>
            </w:r>
            <w:r w:rsidRPr="003A03FF">
              <w:rPr>
                <w:color w:val="535353"/>
              </w:rPr>
              <w:t>29</w:t>
            </w:r>
            <w:r w:rsidRPr="003A03FF">
              <w:rPr>
                <w:color w:val="535353"/>
                <w:spacing w:val="-3"/>
              </w:rPr>
              <w:t xml:space="preserve"> </w:t>
            </w:r>
            <w:r w:rsidRPr="003A03FF">
              <w:rPr>
                <w:color w:val="535353"/>
                <w:spacing w:val="-5"/>
              </w:rPr>
              <w:t>let</w:t>
            </w:r>
          </w:p>
          <w:p w14:paraId="1B31EB40" w14:textId="77777777" w:rsidR="001606A2" w:rsidRPr="003A03FF" w:rsidRDefault="001606A2" w:rsidP="001B5BFE">
            <w:pPr>
              <w:pStyle w:val="TableParagraph"/>
              <w:numPr>
                <w:ilvl w:val="0"/>
                <w:numId w:val="5"/>
              </w:numPr>
              <w:tabs>
                <w:tab w:val="left" w:pos="625"/>
              </w:tabs>
            </w:pPr>
            <w:r w:rsidRPr="003A03FF">
              <w:rPr>
                <w:color w:val="535353"/>
              </w:rPr>
              <w:t>30</w:t>
            </w:r>
            <w:r w:rsidRPr="003A03FF">
              <w:rPr>
                <w:color w:val="535353"/>
                <w:spacing w:val="7"/>
              </w:rPr>
              <w:t xml:space="preserve"> </w:t>
            </w:r>
            <w:r w:rsidRPr="003A03FF">
              <w:rPr>
                <w:color w:val="535353"/>
              </w:rPr>
              <w:t>do</w:t>
            </w:r>
            <w:r w:rsidRPr="003A03FF">
              <w:rPr>
                <w:color w:val="535353"/>
                <w:spacing w:val="-7"/>
              </w:rPr>
              <w:t xml:space="preserve"> </w:t>
            </w:r>
            <w:r w:rsidRPr="003A03FF">
              <w:rPr>
                <w:color w:val="535353"/>
              </w:rPr>
              <w:t>39</w:t>
            </w:r>
            <w:r w:rsidRPr="003A03FF">
              <w:rPr>
                <w:color w:val="535353"/>
                <w:spacing w:val="8"/>
              </w:rPr>
              <w:t xml:space="preserve"> </w:t>
            </w:r>
            <w:r w:rsidRPr="003A03FF">
              <w:rPr>
                <w:color w:val="535353"/>
                <w:spacing w:val="-5"/>
              </w:rPr>
              <w:t>let</w:t>
            </w:r>
          </w:p>
          <w:p w14:paraId="651AB2B7" w14:textId="77777777" w:rsidR="001606A2" w:rsidRPr="003A03FF" w:rsidRDefault="001606A2" w:rsidP="001B5BFE">
            <w:pPr>
              <w:pStyle w:val="TableParagraph"/>
              <w:numPr>
                <w:ilvl w:val="0"/>
                <w:numId w:val="5"/>
              </w:numPr>
              <w:tabs>
                <w:tab w:val="left" w:pos="625"/>
              </w:tabs>
            </w:pPr>
            <w:r w:rsidRPr="003A03FF">
              <w:rPr>
                <w:color w:val="535353"/>
              </w:rPr>
              <w:t>40</w:t>
            </w:r>
            <w:r w:rsidRPr="003A03FF">
              <w:rPr>
                <w:color w:val="535353"/>
                <w:spacing w:val="7"/>
              </w:rPr>
              <w:t xml:space="preserve"> </w:t>
            </w:r>
            <w:r w:rsidRPr="003A03FF">
              <w:rPr>
                <w:color w:val="535353"/>
              </w:rPr>
              <w:t>do</w:t>
            </w:r>
            <w:r w:rsidRPr="003A03FF">
              <w:rPr>
                <w:color w:val="535353"/>
                <w:spacing w:val="-7"/>
              </w:rPr>
              <w:t xml:space="preserve"> </w:t>
            </w:r>
            <w:r w:rsidRPr="003A03FF">
              <w:rPr>
                <w:color w:val="535353"/>
              </w:rPr>
              <w:t>49</w:t>
            </w:r>
            <w:r w:rsidRPr="003A03FF">
              <w:rPr>
                <w:color w:val="535353"/>
                <w:spacing w:val="8"/>
              </w:rPr>
              <w:t xml:space="preserve"> </w:t>
            </w:r>
            <w:r w:rsidRPr="003A03FF">
              <w:rPr>
                <w:color w:val="535353"/>
                <w:spacing w:val="-5"/>
              </w:rPr>
              <w:t>let</w:t>
            </w:r>
          </w:p>
          <w:p w14:paraId="4C4706B9" w14:textId="77777777" w:rsidR="001606A2" w:rsidRPr="003A03FF" w:rsidRDefault="001606A2" w:rsidP="001B5BFE">
            <w:pPr>
              <w:pStyle w:val="TableParagraph"/>
              <w:numPr>
                <w:ilvl w:val="0"/>
                <w:numId w:val="5"/>
              </w:numPr>
              <w:tabs>
                <w:tab w:val="left" w:pos="625"/>
              </w:tabs>
            </w:pPr>
            <w:r w:rsidRPr="003A03FF">
              <w:rPr>
                <w:color w:val="535353"/>
              </w:rPr>
              <w:t>50</w:t>
            </w:r>
            <w:r w:rsidRPr="003A03FF">
              <w:rPr>
                <w:color w:val="535353"/>
                <w:spacing w:val="7"/>
              </w:rPr>
              <w:t xml:space="preserve"> </w:t>
            </w:r>
            <w:r w:rsidRPr="003A03FF">
              <w:rPr>
                <w:color w:val="535353"/>
              </w:rPr>
              <w:t>do</w:t>
            </w:r>
            <w:r w:rsidRPr="003A03FF">
              <w:rPr>
                <w:color w:val="535353"/>
                <w:spacing w:val="-7"/>
              </w:rPr>
              <w:t xml:space="preserve"> </w:t>
            </w:r>
            <w:r w:rsidRPr="003A03FF">
              <w:rPr>
                <w:color w:val="535353"/>
              </w:rPr>
              <w:t>59</w:t>
            </w:r>
            <w:r w:rsidRPr="003A03FF">
              <w:rPr>
                <w:color w:val="535353"/>
                <w:spacing w:val="8"/>
              </w:rPr>
              <w:t xml:space="preserve"> </w:t>
            </w:r>
            <w:r w:rsidRPr="003A03FF">
              <w:rPr>
                <w:color w:val="535353"/>
                <w:spacing w:val="-5"/>
              </w:rPr>
              <w:t>let</w:t>
            </w:r>
          </w:p>
          <w:p w14:paraId="5BD9C4CB" w14:textId="77777777" w:rsidR="001606A2" w:rsidRPr="003A03FF" w:rsidRDefault="001606A2" w:rsidP="001B5BFE">
            <w:pPr>
              <w:pStyle w:val="TableParagraph"/>
              <w:numPr>
                <w:ilvl w:val="0"/>
                <w:numId w:val="5"/>
              </w:numPr>
              <w:tabs>
                <w:tab w:val="left" w:pos="625"/>
              </w:tabs>
            </w:pPr>
            <w:r w:rsidRPr="003A03FF">
              <w:rPr>
                <w:color w:val="535353"/>
              </w:rPr>
              <w:t>60</w:t>
            </w:r>
            <w:r w:rsidRPr="003A03FF">
              <w:rPr>
                <w:color w:val="535353"/>
                <w:spacing w:val="7"/>
              </w:rPr>
              <w:t xml:space="preserve"> </w:t>
            </w:r>
            <w:r w:rsidRPr="003A03FF">
              <w:rPr>
                <w:color w:val="535353"/>
              </w:rPr>
              <w:t>do</w:t>
            </w:r>
            <w:r w:rsidRPr="003A03FF">
              <w:rPr>
                <w:color w:val="535353"/>
                <w:spacing w:val="-7"/>
              </w:rPr>
              <w:t xml:space="preserve"> </w:t>
            </w:r>
            <w:r w:rsidRPr="003A03FF">
              <w:rPr>
                <w:color w:val="535353"/>
              </w:rPr>
              <w:t>69</w:t>
            </w:r>
            <w:r w:rsidRPr="003A03FF">
              <w:rPr>
                <w:color w:val="535353"/>
                <w:spacing w:val="8"/>
              </w:rPr>
              <w:t xml:space="preserve"> </w:t>
            </w:r>
            <w:r w:rsidRPr="003A03FF">
              <w:rPr>
                <w:color w:val="535353"/>
                <w:spacing w:val="-5"/>
              </w:rPr>
              <w:t>let</w:t>
            </w:r>
          </w:p>
          <w:p w14:paraId="4C5F7491" w14:textId="5DC524FE" w:rsidR="001606A2" w:rsidRPr="003A03FF" w:rsidRDefault="001606A2" w:rsidP="001B5BFE">
            <w:pPr>
              <w:pStyle w:val="TableParagraph"/>
              <w:numPr>
                <w:ilvl w:val="0"/>
                <w:numId w:val="5"/>
              </w:numPr>
              <w:tabs>
                <w:tab w:val="left" w:pos="625"/>
              </w:tabs>
            </w:pPr>
            <w:r w:rsidRPr="003A03FF">
              <w:rPr>
                <w:color w:val="535353"/>
              </w:rPr>
              <w:t>nad</w:t>
            </w:r>
            <w:r w:rsidRPr="003A03FF">
              <w:rPr>
                <w:color w:val="535353"/>
                <w:spacing w:val="2"/>
              </w:rPr>
              <w:t xml:space="preserve"> </w:t>
            </w:r>
            <w:r w:rsidRPr="003A03FF">
              <w:rPr>
                <w:color w:val="535353"/>
              </w:rPr>
              <w:t>70</w:t>
            </w:r>
            <w:r w:rsidRPr="003A03FF">
              <w:rPr>
                <w:color w:val="535353"/>
                <w:spacing w:val="8"/>
              </w:rPr>
              <w:t xml:space="preserve"> </w:t>
            </w:r>
            <w:r w:rsidRPr="003A03FF">
              <w:rPr>
                <w:color w:val="535353"/>
                <w:spacing w:val="-5"/>
              </w:rPr>
              <w:t>let</w:t>
            </w:r>
          </w:p>
        </w:tc>
        <w:tc>
          <w:tcPr>
            <w:tcW w:w="2263" w:type="dxa"/>
            <w:tcBorders>
              <w:top w:val="single" w:sz="4" w:space="0" w:color="000000"/>
              <w:bottom w:val="nil"/>
            </w:tcBorders>
          </w:tcPr>
          <w:p w14:paraId="0507A9D5" w14:textId="77777777" w:rsidR="001606A2" w:rsidRPr="003A03FF" w:rsidRDefault="001606A2" w:rsidP="001B5BFE">
            <w:pPr>
              <w:pStyle w:val="TableParagraph"/>
              <w:numPr>
                <w:ilvl w:val="0"/>
                <w:numId w:val="4"/>
              </w:numPr>
              <w:tabs>
                <w:tab w:val="left" w:pos="384"/>
              </w:tabs>
              <w:ind w:hanging="370"/>
            </w:pPr>
            <w:r w:rsidRPr="003A03FF">
              <w:rPr>
                <w:color w:val="535353"/>
              </w:rPr>
              <w:t>do</w:t>
            </w:r>
            <w:r w:rsidRPr="003A03FF">
              <w:rPr>
                <w:color w:val="535353"/>
                <w:spacing w:val="2"/>
              </w:rPr>
              <w:t xml:space="preserve"> </w:t>
            </w:r>
            <w:r w:rsidRPr="003A03FF">
              <w:rPr>
                <w:color w:val="535353"/>
              </w:rPr>
              <w:t>29</w:t>
            </w:r>
            <w:r w:rsidRPr="003A03FF">
              <w:rPr>
                <w:color w:val="535353"/>
                <w:spacing w:val="-2"/>
              </w:rPr>
              <w:t xml:space="preserve"> </w:t>
            </w:r>
            <w:r w:rsidRPr="003A03FF">
              <w:rPr>
                <w:color w:val="535353"/>
                <w:spacing w:val="-5"/>
              </w:rPr>
              <w:t>let</w:t>
            </w:r>
          </w:p>
          <w:p w14:paraId="120B0AFA" w14:textId="77777777" w:rsidR="001606A2" w:rsidRPr="003A03FF" w:rsidRDefault="001606A2" w:rsidP="001B5BFE">
            <w:pPr>
              <w:pStyle w:val="TableParagraph"/>
              <w:numPr>
                <w:ilvl w:val="0"/>
                <w:numId w:val="4"/>
              </w:numPr>
              <w:tabs>
                <w:tab w:val="left" w:pos="384"/>
              </w:tabs>
              <w:ind w:hanging="370"/>
            </w:pPr>
            <w:r w:rsidRPr="003A03FF">
              <w:rPr>
                <w:color w:val="535353"/>
              </w:rPr>
              <w:t>30</w:t>
            </w:r>
            <w:r w:rsidRPr="003A03FF">
              <w:rPr>
                <w:color w:val="535353"/>
                <w:spacing w:val="7"/>
              </w:rPr>
              <w:t xml:space="preserve"> </w:t>
            </w:r>
            <w:r w:rsidRPr="003A03FF">
              <w:rPr>
                <w:color w:val="535353"/>
              </w:rPr>
              <w:t>do</w:t>
            </w:r>
            <w:r w:rsidRPr="003A03FF">
              <w:rPr>
                <w:color w:val="535353"/>
                <w:spacing w:val="-6"/>
              </w:rPr>
              <w:t xml:space="preserve"> </w:t>
            </w:r>
            <w:r w:rsidRPr="003A03FF">
              <w:rPr>
                <w:color w:val="535353"/>
              </w:rPr>
              <w:t>39</w:t>
            </w:r>
            <w:r w:rsidRPr="003A03FF">
              <w:rPr>
                <w:color w:val="535353"/>
                <w:spacing w:val="8"/>
              </w:rPr>
              <w:t xml:space="preserve"> </w:t>
            </w:r>
            <w:r w:rsidRPr="003A03FF">
              <w:rPr>
                <w:color w:val="535353"/>
                <w:spacing w:val="-5"/>
              </w:rPr>
              <w:t>let</w:t>
            </w:r>
          </w:p>
          <w:p w14:paraId="4CB0CDF2" w14:textId="77777777" w:rsidR="001606A2" w:rsidRPr="003A03FF" w:rsidRDefault="001606A2" w:rsidP="001B5BFE">
            <w:pPr>
              <w:pStyle w:val="TableParagraph"/>
              <w:numPr>
                <w:ilvl w:val="0"/>
                <w:numId w:val="4"/>
              </w:numPr>
              <w:tabs>
                <w:tab w:val="left" w:pos="384"/>
              </w:tabs>
              <w:ind w:hanging="370"/>
            </w:pPr>
            <w:r w:rsidRPr="003A03FF">
              <w:rPr>
                <w:color w:val="535353"/>
              </w:rPr>
              <w:t>40</w:t>
            </w:r>
            <w:r w:rsidRPr="003A03FF">
              <w:rPr>
                <w:color w:val="535353"/>
                <w:spacing w:val="7"/>
              </w:rPr>
              <w:t xml:space="preserve"> </w:t>
            </w:r>
            <w:r w:rsidRPr="003A03FF">
              <w:rPr>
                <w:color w:val="535353"/>
              </w:rPr>
              <w:t>do</w:t>
            </w:r>
            <w:r w:rsidRPr="003A03FF">
              <w:rPr>
                <w:color w:val="535353"/>
                <w:spacing w:val="-6"/>
              </w:rPr>
              <w:t xml:space="preserve"> </w:t>
            </w:r>
            <w:r w:rsidRPr="003A03FF">
              <w:rPr>
                <w:color w:val="535353"/>
              </w:rPr>
              <w:t>49</w:t>
            </w:r>
            <w:r w:rsidRPr="003A03FF">
              <w:rPr>
                <w:color w:val="535353"/>
                <w:spacing w:val="8"/>
              </w:rPr>
              <w:t xml:space="preserve"> </w:t>
            </w:r>
            <w:r w:rsidRPr="003A03FF">
              <w:rPr>
                <w:color w:val="535353"/>
                <w:spacing w:val="-5"/>
              </w:rPr>
              <w:t>let</w:t>
            </w:r>
          </w:p>
          <w:p w14:paraId="35D98E70" w14:textId="77777777" w:rsidR="001606A2" w:rsidRPr="003A03FF" w:rsidRDefault="001606A2" w:rsidP="001B5BFE">
            <w:pPr>
              <w:pStyle w:val="TableParagraph"/>
              <w:numPr>
                <w:ilvl w:val="0"/>
                <w:numId w:val="4"/>
              </w:numPr>
              <w:tabs>
                <w:tab w:val="left" w:pos="384"/>
              </w:tabs>
              <w:ind w:hanging="370"/>
            </w:pPr>
            <w:r w:rsidRPr="003A03FF">
              <w:rPr>
                <w:color w:val="535353"/>
              </w:rPr>
              <w:t>50</w:t>
            </w:r>
            <w:r w:rsidRPr="003A03FF">
              <w:rPr>
                <w:color w:val="535353"/>
                <w:spacing w:val="7"/>
              </w:rPr>
              <w:t xml:space="preserve"> </w:t>
            </w:r>
            <w:r w:rsidRPr="003A03FF">
              <w:rPr>
                <w:color w:val="535353"/>
              </w:rPr>
              <w:t>do</w:t>
            </w:r>
            <w:r w:rsidRPr="003A03FF">
              <w:rPr>
                <w:color w:val="535353"/>
                <w:spacing w:val="-6"/>
              </w:rPr>
              <w:t xml:space="preserve"> </w:t>
            </w:r>
            <w:r w:rsidRPr="003A03FF">
              <w:rPr>
                <w:color w:val="535353"/>
              </w:rPr>
              <w:t>59</w:t>
            </w:r>
            <w:r w:rsidRPr="003A03FF">
              <w:rPr>
                <w:color w:val="535353"/>
                <w:spacing w:val="8"/>
              </w:rPr>
              <w:t xml:space="preserve"> </w:t>
            </w:r>
            <w:r w:rsidRPr="003A03FF">
              <w:rPr>
                <w:color w:val="535353"/>
                <w:spacing w:val="-5"/>
              </w:rPr>
              <w:t>let</w:t>
            </w:r>
          </w:p>
          <w:p w14:paraId="763A2A23" w14:textId="77777777" w:rsidR="001606A2" w:rsidRPr="003A03FF" w:rsidRDefault="001606A2" w:rsidP="001B5BFE">
            <w:pPr>
              <w:pStyle w:val="TableParagraph"/>
              <w:numPr>
                <w:ilvl w:val="0"/>
                <w:numId w:val="4"/>
              </w:numPr>
              <w:tabs>
                <w:tab w:val="left" w:pos="384"/>
              </w:tabs>
              <w:ind w:hanging="370"/>
            </w:pPr>
            <w:r w:rsidRPr="003A03FF">
              <w:rPr>
                <w:color w:val="535353"/>
              </w:rPr>
              <w:t>nad</w:t>
            </w:r>
            <w:r w:rsidRPr="003A03FF">
              <w:rPr>
                <w:color w:val="535353"/>
                <w:spacing w:val="2"/>
              </w:rPr>
              <w:t xml:space="preserve"> </w:t>
            </w:r>
            <w:r w:rsidRPr="003A03FF">
              <w:rPr>
                <w:color w:val="535353"/>
              </w:rPr>
              <w:t>60</w:t>
            </w:r>
            <w:r w:rsidRPr="003A03FF">
              <w:rPr>
                <w:color w:val="535353"/>
                <w:spacing w:val="8"/>
              </w:rPr>
              <w:t xml:space="preserve"> </w:t>
            </w:r>
            <w:r w:rsidRPr="003A03FF">
              <w:rPr>
                <w:color w:val="535353"/>
                <w:spacing w:val="-5"/>
              </w:rPr>
              <w:t>let</w:t>
            </w:r>
          </w:p>
        </w:tc>
      </w:tr>
    </w:tbl>
    <w:p w14:paraId="3BB0ECF0" w14:textId="3623706E" w:rsidR="00AE07C9" w:rsidRPr="003A03FF" w:rsidRDefault="00AE07C9" w:rsidP="001B5BFE">
      <w:pPr>
        <w:spacing w:before="120"/>
      </w:pPr>
      <w:proofErr w:type="spellStart"/>
      <w:r w:rsidRPr="003A03FF">
        <w:rPr>
          <w:b/>
          <w:bCs/>
          <w:sz w:val="24"/>
          <w:szCs w:val="24"/>
        </w:rPr>
        <w:t>Predprijave</w:t>
      </w:r>
      <w:proofErr w:type="spellEnd"/>
      <w:r w:rsidRPr="003A03FF">
        <w:rPr>
          <w:b/>
          <w:bCs/>
          <w:sz w:val="24"/>
          <w:szCs w:val="24"/>
        </w:rPr>
        <w:t>:</w:t>
      </w:r>
      <w:r w:rsidRPr="003A03FF">
        <w:rPr>
          <w:sz w:val="24"/>
          <w:szCs w:val="24"/>
        </w:rPr>
        <w:t xml:space="preserve"> </w:t>
      </w:r>
      <w:r w:rsidRPr="003A03FF">
        <w:t>za vse tekaške razdalje</w:t>
      </w:r>
      <w:r w:rsidR="00B02F66" w:rsidRPr="003A03FF">
        <w:t xml:space="preserve"> </w:t>
      </w:r>
      <w:r w:rsidRPr="003A03FF">
        <w:rPr>
          <w:u w:val="single"/>
        </w:rPr>
        <w:t>do vključno</w:t>
      </w:r>
      <w:r w:rsidR="00B02F66" w:rsidRPr="003A03FF">
        <w:rPr>
          <w:u w:val="single"/>
        </w:rPr>
        <w:t xml:space="preserve"> </w:t>
      </w:r>
      <w:r w:rsidR="006179CF" w:rsidRPr="003A03FF">
        <w:rPr>
          <w:u w:val="single"/>
        </w:rPr>
        <w:t>četrtka</w:t>
      </w:r>
      <w:r w:rsidR="00F372D4" w:rsidRPr="003A03FF">
        <w:t xml:space="preserve">, </w:t>
      </w:r>
      <w:r w:rsidR="001606A2" w:rsidRPr="003A03FF">
        <w:t>1</w:t>
      </w:r>
      <w:r w:rsidR="006179CF" w:rsidRPr="003A03FF">
        <w:t>1</w:t>
      </w:r>
      <w:r w:rsidRPr="003A03FF">
        <w:t>.</w:t>
      </w:r>
      <w:r w:rsidR="00B02F66" w:rsidRPr="003A03FF">
        <w:t xml:space="preserve"> junija </w:t>
      </w:r>
      <w:r w:rsidRPr="003A03FF">
        <w:t>202</w:t>
      </w:r>
      <w:r w:rsidR="006179CF" w:rsidRPr="003A03FF">
        <w:t>6</w:t>
      </w:r>
      <w:r w:rsidRPr="003A03FF">
        <w:t xml:space="preserve">: </w:t>
      </w:r>
      <w:r w:rsidR="00F16A3C" w:rsidRPr="003A03FF">
        <w:t>15</w:t>
      </w:r>
      <w:r w:rsidR="00B02F66" w:rsidRPr="003A03FF">
        <w:t xml:space="preserve"> </w:t>
      </w:r>
      <w:r w:rsidRPr="003A03FF">
        <w:t xml:space="preserve">€ na </w:t>
      </w:r>
      <w:hyperlink r:id="rId10" w:history="1">
        <w:r w:rsidRPr="003A03FF">
          <w:rPr>
            <w:rStyle w:val="Hiperpovezava"/>
          </w:rPr>
          <w:t>prijavim.se</w:t>
        </w:r>
      </w:hyperlink>
      <w:r w:rsidR="00D0457F" w:rsidRPr="003A03FF">
        <w:t xml:space="preserve"> </w:t>
      </w:r>
    </w:p>
    <w:p w14:paraId="497C8828" w14:textId="7D9BA679" w:rsidR="00AE07C9" w:rsidRPr="003A03FF" w:rsidRDefault="00AE07C9" w:rsidP="001B5BFE">
      <w:pPr>
        <w:spacing w:before="120"/>
      </w:pPr>
      <w:r w:rsidRPr="003A03FF">
        <w:rPr>
          <w:b/>
          <w:bCs/>
          <w:sz w:val="24"/>
          <w:szCs w:val="24"/>
        </w:rPr>
        <w:t>Prijave na dan prireditve:</w:t>
      </w:r>
      <w:r w:rsidRPr="003A03FF">
        <w:rPr>
          <w:sz w:val="24"/>
          <w:szCs w:val="24"/>
        </w:rPr>
        <w:t xml:space="preserve"> </w:t>
      </w:r>
      <w:r w:rsidR="00F16A3C" w:rsidRPr="003A03FF">
        <w:t>2</w:t>
      </w:r>
      <w:r w:rsidR="003A03FF" w:rsidRPr="003A03FF">
        <w:t>0</w:t>
      </w:r>
      <w:r w:rsidR="00B02F66" w:rsidRPr="003A03FF">
        <w:t xml:space="preserve"> </w:t>
      </w:r>
      <w:r w:rsidRPr="003A03FF">
        <w:t xml:space="preserve">€ od 8:30 </w:t>
      </w:r>
      <w:r w:rsidR="00B02F66" w:rsidRPr="003A03FF">
        <w:t xml:space="preserve">do 9:15 </w:t>
      </w:r>
      <w:r w:rsidRPr="003A03FF">
        <w:t>v</w:t>
      </w:r>
      <w:r w:rsidR="001606A2" w:rsidRPr="003A03FF">
        <w:t xml:space="preserve"> K</w:t>
      </w:r>
      <w:r w:rsidRPr="003A03FF">
        <w:t>oči na RC Korant.</w:t>
      </w:r>
    </w:p>
    <w:p w14:paraId="588B6A2C" w14:textId="07738981" w:rsidR="00AE07C9" w:rsidRPr="003A03FF" w:rsidRDefault="00AE07C9" w:rsidP="001B5BFE">
      <w:pPr>
        <w:spacing w:before="120"/>
      </w:pPr>
      <w:r w:rsidRPr="003A03FF">
        <w:rPr>
          <w:b/>
          <w:bCs/>
          <w:sz w:val="24"/>
          <w:szCs w:val="24"/>
        </w:rPr>
        <w:t>Prijava na pohod:</w:t>
      </w:r>
      <w:r w:rsidRPr="003A03FF">
        <w:rPr>
          <w:sz w:val="24"/>
          <w:szCs w:val="24"/>
        </w:rPr>
        <w:t xml:space="preserve"> </w:t>
      </w:r>
      <w:r w:rsidR="00AF6342" w:rsidRPr="003A03FF">
        <w:t>10</w:t>
      </w:r>
      <w:r w:rsidR="00B02F66" w:rsidRPr="003A03FF">
        <w:t xml:space="preserve"> </w:t>
      </w:r>
      <w:r w:rsidRPr="003A03FF">
        <w:t>€.</w:t>
      </w:r>
    </w:p>
    <w:p w14:paraId="3DD5FDA0" w14:textId="210FBAE4" w:rsidR="00AE07C9" w:rsidRPr="003A03FF" w:rsidRDefault="00AE07C9" w:rsidP="001B5BFE">
      <w:pPr>
        <w:spacing w:before="120"/>
      </w:pPr>
      <w:r w:rsidRPr="003A03FF">
        <w:rPr>
          <w:b/>
          <w:bCs/>
          <w:sz w:val="24"/>
          <w:szCs w:val="24"/>
        </w:rPr>
        <w:t>Razglasitev:</w:t>
      </w:r>
      <w:r w:rsidRPr="003A03FF">
        <w:rPr>
          <w:sz w:val="24"/>
          <w:szCs w:val="24"/>
        </w:rPr>
        <w:t xml:space="preserve"> </w:t>
      </w:r>
      <w:r w:rsidRPr="003A03FF">
        <w:t>po prihodu zadnjega tekača oz. najkasneje ob 11:30.</w:t>
      </w:r>
      <w:r w:rsidR="00B02F66" w:rsidRPr="003A03FF">
        <w:t xml:space="preserve"> Po razglasitvi rezultatov gozdnega teka sledi razglasitev rezultatov </w:t>
      </w:r>
      <w:r w:rsidR="00B02F66" w:rsidRPr="003A03FF">
        <w:rPr>
          <w:b/>
          <w:bCs/>
        </w:rPr>
        <w:t>Pokala gozdnih tekov 202</w:t>
      </w:r>
      <w:r w:rsidR="006179CF" w:rsidRPr="003A03FF">
        <w:rPr>
          <w:b/>
          <w:bCs/>
        </w:rPr>
        <w:t>6</w:t>
      </w:r>
      <w:r w:rsidR="00B02F66" w:rsidRPr="003A03FF">
        <w:t>.</w:t>
      </w:r>
    </w:p>
    <w:p w14:paraId="03D40502" w14:textId="77777777" w:rsidR="00B02F66" w:rsidRPr="003A03FF" w:rsidRDefault="00AE07C9" w:rsidP="001B5BFE">
      <w:pPr>
        <w:spacing w:before="120"/>
      </w:pPr>
      <w:r w:rsidRPr="003A03FF">
        <w:rPr>
          <w:b/>
          <w:bCs/>
          <w:sz w:val="24"/>
          <w:szCs w:val="24"/>
        </w:rPr>
        <w:t>Nagrade:</w:t>
      </w:r>
      <w:r w:rsidRPr="003A03FF">
        <w:rPr>
          <w:sz w:val="24"/>
          <w:szCs w:val="24"/>
        </w:rPr>
        <w:t xml:space="preserve"> </w:t>
      </w:r>
      <w:r w:rsidRPr="003A03FF">
        <w:t>Žrebanje praktičnih nagrad naših sponzorjev, med vse udeležence teka.</w:t>
      </w:r>
    </w:p>
    <w:p w14:paraId="0D8AC38D" w14:textId="6243B5FE" w:rsidR="00AE07C9" w:rsidRPr="003A03FF" w:rsidRDefault="00AE07C9" w:rsidP="001B5BFE">
      <w:pPr>
        <w:spacing w:before="120"/>
      </w:pPr>
      <w:r w:rsidRPr="003A03FF">
        <w:rPr>
          <w:b/>
          <w:bCs/>
          <w:sz w:val="24"/>
          <w:szCs w:val="24"/>
        </w:rPr>
        <w:t>Hrana, pijača:</w:t>
      </w:r>
      <w:r w:rsidRPr="003A03FF">
        <w:rPr>
          <w:sz w:val="24"/>
          <w:szCs w:val="24"/>
        </w:rPr>
        <w:t xml:space="preserve"> </w:t>
      </w:r>
      <w:r w:rsidRPr="003A03FF">
        <w:t>Vsak prijavljen tekač dobi</w:t>
      </w:r>
      <w:r w:rsidR="00B02F66" w:rsidRPr="003A03FF">
        <w:t xml:space="preserve"> kupon s katero v Koči na Korantu prevzame enolončnico. Za spremljevalce bo moč kupiti bon za hrano v vrednosti </w:t>
      </w:r>
      <w:r w:rsidR="003A03FF" w:rsidRPr="003A03FF">
        <w:t>6.</w:t>
      </w:r>
      <w:r w:rsidR="00B02F66" w:rsidRPr="003A03FF">
        <w:t>5 eur</w:t>
      </w:r>
      <w:r w:rsidR="003A03FF" w:rsidRPr="003A03FF">
        <w:t xml:space="preserve"> v Koči na Korant.</w:t>
      </w:r>
    </w:p>
    <w:p w14:paraId="1F7CAD46" w14:textId="77777777" w:rsidR="00AE07C9" w:rsidRPr="003A03FF" w:rsidRDefault="00AE07C9" w:rsidP="001B5BFE">
      <w:pPr>
        <w:spacing w:before="120"/>
        <w:jc w:val="both"/>
      </w:pPr>
      <w:r w:rsidRPr="003A03FF">
        <w:rPr>
          <w:b/>
          <w:bCs/>
          <w:sz w:val="24"/>
          <w:szCs w:val="24"/>
        </w:rPr>
        <w:t>Zahtevnost:</w:t>
      </w:r>
      <w:r w:rsidRPr="003A03FF">
        <w:rPr>
          <w:sz w:val="24"/>
          <w:szCs w:val="24"/>
        </w:rPr>
        <w:t xml:space="preserve"> </w:t>
      </w:r>
      <w:r w:rsidRPr="003A03FF">
        <w:t>Proga je zahtevna – po konfiguraciji in orientaciji. Krajša kroga sta speljana po poteh, ki so dobro uhojene in v veliki večini prevozne, pentlje daljšega teka so speljane po poteh, ki so mestoma ožje, koreninaste in zasute z listjem.</w:t>
      </w:r>
    </w:p>
    <w:p w14:paraId="458D45FD" w14:textId="77777777" w:rsidR="001B5BFE" w:rsidRPr="003A03FF" w:rsidRDefault="001B5BFE">
      <w:pPr>
        <w:rPr>
          <w:b/>
          <w:bCs/>
          <w:sz w:val="24"/>
          <w:szCs w:val="24"/>
        </w:rPr>
      </w:pPr>
      <w:r w:rsidRPr="003A03FF">
        <w:rPr>
          <w:b/>
          <w:bCs/>
          <w:sz w:val="24"/>
          <w:szCs w:val="24"/>
        </w:rPr>
        <w:br w:type="page"/>
      </w:r>
    </w:p>
    <w:p w14:paraId="0D1020FD" w14:textId="1C495D4E" w:rsidR="00AE07C9" w:rsidRPr="003A03FF" w:rsidRDefault="00AE07C9" w:rsidP="001B5BFE">
      <w:pPr>
        <w:spacing w:before="120"/>
        <w:rPr>
          <w:b/>
          <w:bCs/>
          <w:sz w:val="24"/>
          <w:szCs w:val="24"/>
        </w:rPr>
      </w:pPr>
      <w:r w:rsidRPr="003A03FF">
        <w:rPr>
          <w:b/>
          <w:bCs/>
          <w:sz w:val="24"/>
          <w:szCs w:val="24"/>
        </w:rPr>
        <w:lastRenderedPageBreak/>
        <w:t>Opis najdaljše proge</w:t>
      </w:r>
      <w:r w:rsidR="00575F77" w:rsidRPr="003A03FF">
        <w:rPr>
          <w:b/>
          <w:bCs/>
          <w:sz w:val="24"/>
          <w:szCs w:val="24"/>
        </w:rPr>
        <w:t xml:space="preserve"> - </w:t>
      </w:r>
      <w:hyperlink r:id="rId11" w:history="1">
        <w:r w:rsidR="00575F77" w:rsidRPr="003A03FF">
          <w:rPr>
            <w:rStyle w:val="Hiperpovezava"/>
            <w:b/>
            <w:bCs/>
            <w:sz w:val="24"/>
            <w:szCs w:val="24"/>
          </w:rPr>
          <w:t>STRAVA</w:t>
        </w:r>
      </w:hyperlink>
      <w:r w:rsidRPr="003A03FF">
        <w:rPr>
          <w:b/>
          <w:bCs/>
          <w:sz w:val="24"/>
          <w:szCs w:val="24"/>
        </w:rPr>
        <w:t>:</w:t>
      </w:r>
    </w:p>
    <w:p w14:paraId="3ECE331F" w14:textId="77777777" w:rsidR="00AE07C9" w:rsidRPr="003A03FF" w:rsidRDefault="00AE07C9" w:rsidP="00575F77">
      <w:pPr>
        <w:jc w:val="both"/>
      </w:pPr>
      <w:r w:rsidRPr="003A03FF">
        <w:t xml:space="preserve">Proga poteka večinoma po gozdnih poteh, del od Žlebiča do cilja je makadamski. Profil proge je valovit. Proga se prične na RC Korant in se usmeri proti zahodu do kapelice </w:t>
      </w:r>
      <w:proofErr w:type="spellStart"/>
      <w:r w:rsidRPr="003A03FF">
        <w:t>Kreveljca</w:t>
      </w:r>
      <w:proofErr w:type="spellEnd"/>
      <w:r w:rsidRPr="003A03FF">
        <w:t>, kjer se spustimo skoraj do naselja Zaboršt. Največjo višinsko razliko je potrebno premagati od vznožja Videmskega hriba do vrha Ajdovščine (180 m). Mimo Ajdovščine se usmerimo proti severu in tečemo po slemenu pod daljnovodi – od tu je prelep pogled na Kamniško- Savinjske Alpe – sledi spust (100 m) proti Ihanski strani, sledi obrat in vzpon nazaj na severno pobočje Ajdovščine, od koder se usmerimo proti vzhodu, pri Mlaki naredimo pod Velikim vrhom zanko in se pri Žlebiču spustimo (90 m) do centra Korant, kjer je cilj krožne proge. Ostali krajši progi potekata v večini po odsekih najdaljše proge.</w:t>
      </w:r>
    </w:p>
    <w:p w14:paraId="6CB77D15" w14:textId="77777777" w:rsidR="00AE07C9" w:rsidRPr="003A03FF" w:rsidRDefault="00AE07C9" w:rsidP="001B5BFE">
      <w:pPr>
        <w:spacing w:before="120"/>
        <w:rPr>
          <w:b/>
          <w:bCs/>
          <w:sz w:val="24"/>
          <w:szCs w:val="24"/>
        </w:rPr>
      </w:pPr>
      <w:r w:rsidRPr="003A03FF">
        <w:rPr>
          <w:b/>
          <w:bCs/>
          <w:sz w:val="24"/>
          <w:szCs w:val="24"/>
        </w:rPr>
        <w:t>Informacije:</w:t>
      </w:r>
    </w:p>
    <w:p w14:paraId="3079A1C0" w14:textId="752AD9A3" w:rsidR="00B02F66" w:rsidRPr="003A03FF" w:rsidRDefault="00AE07C9" w:rsidP="001606A2">
      <w:pPr>
        <w:pStyle w:val="Odstavekseznama"/>
        <w:numPr>
          <w:ilvl w:val="0"/>
          <w:numId w:val="8"/>
        </w:numPr>
      </w:pPr>
      <w:r w:rsidRPr="003A03FF">
        <w:t>M: 031 610 627 (Miha)</w:t>
      </w:r>
      <w:r w:rsidR="00B02F66" w:rsidRPr="003A03FF">
        <w:t>, 0</w:t>
      </w:r>
      <w:r w:rsidR="006179CF" w:rsidRPr="003A03FF">
        <w:t>31</w:t>
      </w:r>
      <w:r w:rsidR="00B02F66" w:rsidRPr="003A03FF">
        <w:t xml:space="preserve"> </w:t>
      </w:r>
      <w:r w:rsidR="006179CF" w:rsidRPr="003A03FF">
        <w:t>657 841</w:t>
      </w:r>
      <w:r w:rsidR="00B02F66" w:rsidRPr="003A03FF">
        <w:t xml:space="preserve"> (J</w:t>
      </w:r>
      <w:r w:rsidR="006179CF" w:rsidRPr="003A03FF">
        <w:t>ernej</w:t>
      </w:r>
      <w:r w:rsidR="00B02F66" w:rsidRPr="003A03FF">
        <w:t>)</w:t>
      </w:r>
    </w:p>
    <w:p w14:paraId="5C1DF14D" w14:textId="162B6C2F" w:rsidR="00B02F66" w:rsidRPr="003A03FF" w:rsidRDefault="00AE07C9" w:rsidP="001606A2">
      <w:pPr>
        <w:pStyle w:val="Odstavekseznama"/>
        <w:numPr>
          <w:ilvl w:val="0"/>
          <w:numId w:val="8"/>
        </w:numPr>
      </w:pPr>
      <w:r w:rsidRPr="003A03FF">
        <w:t xml:space="preserve">I: </w:t>
      </w:r>
      <w:hyperlink r:id="rId12">
        <w:r w:rsidRPr="003A03FF">
          <w:rPr>
            <w:rStyle w:val="Hiperpovezava"/>
          </w:rPr>
          <w:t>www.sddolsko.si,</w:t>
        </w:r>
      </w:hyperlink>
      <w:r w:rsidRPr="003A03FF">
        <w:t xml:space="preserve"> </w:t>
      </w:r>
      <w:hyperlink r:id="rId13">
        <w:r w:rsidRPr="003A03FF">
          <w:rPr>
            <w:rStyle w:val="Hiperpovezava"/>
          </w:rPr>
          <w:t>www.facebook.com/sddolsko</w:t>
        </w:r>
      </w:hyperlink>
    </w:p>
    <w:p w14:paraId="50681E08" w14:textId="6A543C53" w:rsidR="001606A2" w:rsidRPr="003A03FF" w:rsidRDefault="001606A2" w:rsidP="001606A2">
      <w:pPr>
        <w:pStyle w:val="Odstavekseznama"/>
        <w:numPr>
          <w:ilvl w:val="0"/>
          <w:numId w:val="8"/>
        </w:numPr>
      </w:pPr>
      <w:r w:rsidRPr="003A03FF">
        <w:rPr>
          <w:spacing w:val="-2"/>
        </w:rPr>
        <w:t xml:space="preserve">E: </w:t>
      </w:r>
      <w:hyperlink r:id="rId14">
        <w:r w:rsidRPr="003A03FF">
          <w:rPr>
            <w:rStyle w:val="Hiperpovezava"/>
          </w:rPr>
          <w:t>sddolsko@gmail.com</w:t>
        </w:r>
      </w:hyperlink>
    </w:p>
    <w:p w14:paraId="3725B31C" w14:textId="77777777" w:rsidR="001B5BFE" w:rsidRPr="003A03FF" w:rsidRDefault="001B5BFE" w:rsidP="00F16A3C">
      <w:pPr>
        <w:pBdr>
          <w:bottom w:val="single" w:sz="6" w:space="1" w:color="auto"/>
        </w:pBdr>
        <w:rPr>
          <w:b/>
          <w:bCs/>
          <w:sz w:val="24"/>
          <w:szCs w:val="24"/>
        </w:rPr>
      </w:pPr>
    </w:p>
    <w:p w14:paraId="08D67ADC" w14:textId="77777777" w:rsidR="001B5BFE" w:rsidRPr="003A03FF" w:rsidRDefault="001B5BFE" w:rsidP="00F16A3C">
      <w:pPr>
        <w:rPr>
          <w:b/>
          <w:bCs/>
          <w:sz w:val="24"/>
          <w:szCs w:val="24"/>
        </w:rPr>
      </w:pPr>
    </w:p>
    <w:p w14:paraId="1C8101E3" w14:textId="1C3130FB" w:rsidR="001B5BFE" w:rsidRPr="003A03FF" w:rsidRDefault="001B5BFE" w:rsidP="001B5BFE">
      <w:pPr>
        <w:rPr>
          <w:b/>
          <w:bCs/>
          <w:sz w:val="24"/>
          <w:szCs w:val="24"/>
        </w:rPr>
      </w:pPr>
      <w:r w:rsidRPr="003A03FF">
        <w:rPr>
          <w:b/>
          <w:bCs/>
          <w:sz w:val="24"/>
          <w:szCs w:val="24"/>
        </w:rPr>
        <w:t>Ekipno tekmovanje:</w:t>
      </w:r>
    </w:p>
    <w:p w14:paraId="6C136794" w14:textId="77777777" w:rsidR="001B5BFE" w:rsidRPr="003A03FF" w:rsidRDefault="001B5BFE" w:rsidP="001B5BFE">
      <w:pPr>
        <w:jc w:val="both"/>
      </w:pPr>
    </w:p>
    <w:p w14:paraId="5C4FA614" w14:textId="77777777" w:rsidR="003A03FF" w:rsidRPr="003A03FF" w:rsidRDefault="003A03FF" w:rsidP="003A03FF">
      <w:pPr>
        <w:jc w:val="both"/>
      </w:pPr>
      <w:r w:rsidRPr="003A03FF">
        <w:t>Z</w:t>
      </w:r>
      <w:r w:rsidR="001B5BFE" w:rsidRPr="003A03FF">
        <w:t>a popestri</w:t>
      </w:r>
      <w:r w:rsidRPr="003A03FF">
        <w:t>tev</w:t>
      </w:r>
      <w:r w:rsidR="001B5BFE" w:rsidRPr="003A03FF">
        <w:t xml:space="preserve"> dogajanj</w:t>
      </w:r>
      <w:r w:rsidRPr="003A03FF">
        <w:t xml:space="preserve">a, </w:t>
      </w:r>
      <w:r w:rsidR="001B5BFE" w:rsidRPr="003A03FF">
        <w:t xml:space="preserve">bo v sklopu teka </w:t>
      </w:r>
      <w:r w:rsidRPr="003A03FF">
        <w:t xml:space="preserve">organizirano </w:t>
      </w:r>
      <w:r w:rsidR="001B5BFE" w:rsidRPr="003A03FF">
        <w:t>tudi ekipno tekmovanje.</w:t>
      </w:r>
      <w:r w:rsidRPr="003A03FF">
        <w:t xml:space="preserve"> </w:t>
      </w:r>
    </w:p>
    <w:p w14:paraId="1E7057F5" w14:textId="51F15323" w:rsidR="003A03FF" w:rsidRPr="003A03FF" w:rsidRDefault="003A03FF" w:rsidP="003A03FF">
      <w:pPr>
        <w:jc w:val="both"/>
      </w:pPr>
      <w:r w:rsidRPr="003A03FF">
        <w:t xml:space="preserve">V sodelovanju z gostiteljem prireditve Koče na Korant bomo izžrebali </w:t>
      </w:r>
      <w:r w:rsidRPr="003A03FF">
        <w:t xml:space="preserve">kupon za </w:t>
      </w:r>
      <w:proofErr w:type="spellStart"/>
      <w:r w:rsidRPr="003A03FF">
        <w:t>burgerje</w:t>
      </w:r>
      <w:proofErr w:type="spellEnd"/>
      <w:r w:rsidRPr="003A03FF">
        <w:t xml:space="preserve"> - </w:t>
      </w:r>
      <w:r w:rsidRPr="003A03FF">
        <w:t xml:space="preserve">vsak član ekipe </w:t>
      </w:r>
      <w:r w:rsidRPr="003A03FF">
        <w:t xml:space="preserve">prejme </w:t>
      </w:r>
      <w:proofErr w:type="spellStart"/>
      <w:r w:rsidRPr="003A03FF">
        <w:t>burger</w:t>
      </w:r>
      <w:proofErr w:type="spellEnd"/>
      <w:r w:rsidRPr="003A03FF">
        <w:t xml:space="preserve"> gostitelja prireditve</w:t>
      </w:r>
      <w:r w:rsidRPr="003A03FF">
        <w:t>.</w:t>
      </w:r>
    </w:p>
    <w:p w14:paraId="6CFDD056" w14:textId="56EB022F" w:rsidR="001B5BFE" w:rsidRPr="003A03FF" w:rsidRDefault="001B5BFE" w:rsidP="001B5BFE">
      <w:pPr>
        <w:jc w:val="both"/>
      </w:pPr>
    </w:p>
    <w:p w14:paraId="4B6AEFEB" w14:textId="005E7AE5" w:rsidR="001B5BFE" w:rsidRPr="003A03FF" w:rsidRDefault="001B5BFE" w:rsidP="001B5BFE">
      <w:pPr>
        <w:jc w:val="both"/>
        <w:rPr>
          <w:b/>
          <w:bCs/>
        </w:rPr>
      </w:pPr>
      <w:r w:rsidRPr="003A03FF">
        <w:rPr>
          <w:b/>
          <w:bCs/>
        </w:rPr>
        <w:t>HITREJŠI KO SI, VEČJA VERJETNOST JE, DA TVOJA EKIPA BURGER "KORANT" SI PRIDOBI!</w:t>
      </w:r>
    </w:p>
    <w:p w14:paraId="0BCA0A31" w14:textId="77777777" w:rsidR="001B5BFE" w:rsidRPr="003A03FF" w:rsidRDefault="001B5BFE" w:rsidP="001B5BFE">
      <w:pPr>
        <w:jc w:val="both"/>
      </w:pPr>
    </w:p>
    <w:p w14:paraId="3BB9AC2F" w14:textId="77777777" w:rsidR="001B5BFE" w:rsidRPr="003A03FF" w:rsidRDefault="001B5BFE" w:rsidP="001B5BFE">
      <w:pPr>
        <w:jc w:val="both"/>
      </w:pPr>
      <w:r w:rsidRPr="003A03FF">
        <w:t>Ekipo sestavljajo:</w:t>
      </w:r>
    </w:p>
    <w:p w14:paraId="5D0F56CC" w14:textId="77777777" w:rsidR="001B5BFE" w:rsidRPr="003A03FF" w:rsidRDefault="001B5BFE" w:rsidP="001B5BFE">
      <w:pPr>
        <w:jc w:val="both"/>
      </w:pPr>
      <w:r w:rsidRPr="003A03FF">
        <w:t>-  član in članica, ki bosta tekla na 11 km,</w:t>
      </w:r>
    </w:p>
    <w:p w14:paraId="3081B424" w14:textId="77777777" w:rsidR="001B5BFE" w:rsidRPr="003A03FF" w:rsidRDefault="001B5BFE" w:rsidP="001B5BFE">
      <w:pPr>
        <w:jc w:val="both"/>
      </w:pPr>
      <w:r w:rsidRPr="003A03FF">
        <w:t>-  član in članica, ki bosta tekla na 6 km,</w:t>
      </w:r>
    </w:p>
    <w:p w14:paraId="7AE88F5C" w14:textId="77777777" w:rsidR="001B5BFE" w:rsidRPr="003A03FF" w:rsidRDefault="001B5BFE" w:rsidP="001B5BFE">
      <w:pPr>
        <w:jc w:val="both"/>
      </w:pPr>
      <w:r w:rsidRPr="003A03FF">
        <w:t>-  član in članica, ki bosta tekla na 2.5 km.</w:t>
      </w:r>
    </w:p>
    <w:p w14:paraId="46D0A4CC" w14:textId="77777777" w:rsidR="001B5BFE" w:rsidRPr="003A03FF" w:rsidRDefault="001B5BFE" w:rsidP="001B5BFE">
      <w:pPr>
        <w:jc w:val="both"/>
      </w:pPr>
      <w:r w:rsidRPr="003A03FF">
        <w:t>Seštejejo se časi posameznikov.</w:t>
      </w:r>
    </w:p>
    <w:p w14:paraId="4D4F00FF" w14:textId="77777777" w:rsidR="001B5BFE" w:rsidRPr="003A03FF" w:rsidRDefault="001B5BFE" w:rsidP="001B5BFE">
      <w:pPr>
        <w:jc w:val="both"/>
      </w:pPr>
    </w:p>
    <w:p w14:paraId="18237643" w14:textId="6BBE2BCE" w:rsidR="001B5BFE" w:rsidRPr="003A03FF" w:rsidRDefault="001B5BFE" w:rsidP="001B5BFE">
      <w:pPr>
        <w:jc w:val="both"/>
      </w:pPr>
      <w:r w:rsidRPr="003A03FF">
        <w:t xml:space="preserve">Prva ekipa dobi 3 kupone, druga ekipa 2 in </w:t>
      </w:r>
      <w:r w:rsidR="00AF6342" w:rsidRPr="003A03FF">
        <w:t>ostale po enega.</w:t>
      </w:r>
    </w:p>
    <w:p w14:paraId="237CB020" w14:textId="7E1F4977" w:rsidR="001B5BFE" w:rsidRPr="003A03FF" w:rsidRDefault="003A03FF" w:rsidP="001B5BFE">
      <w:pPr>
        <w:jc w:val="both"/>
      </w:pPr>
      <w:r w:rsidRPr="003A03FF">
        <w:t>H</w:t>
      </w:r>
      <w:r w:rsidR="001B5BFE" w:rsidRPr="003A03FF">
        <w:t xml:space="preserve">itrejša ko je ekipa, večje možnost ima v </w:t>
      </w:r>
      <w:r w:rsidRPr="003A03FF">
        <w:t xml:space="preserve">samem </w:t>
      </w:r>
      <w:r w:rsidR="001B5BFE" w:rsidRPr="003A03FF">
        <w:t>žrebu</w:t>
      </w:r>
      <w:r w:rsidRPr="003A03FF">
        <w:t xml:space="preserve"> </w:t>
      </w:r>
      <w:r w:rsidRPr="003A03F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3A03FF">
        <w:t xml:space="preserve">  </w:t>
      </w:r>
    </w:p>
    <w:p w14:paraId="01970A46" w14:textId="77777777" w:rsidR="001B5BFE" w:rsidRPr="003A03FF" w:rsidRDefault="001B5BFE" w:rsidP="00F16A3C">
      <w:pPr>
        <w:pBdr>
          <w:bottom w:val="single" w:sz="6" w:space="1" w:color="auto"/>
        </w:pBdr>
        <w:rPr>
          <w:b/>
          <w:bCs/>
          <w:sz w:val="24"/>
          <w:szCs w:val="24"/>
        </w:rPr>
      </w:pPr>
    </w:p>
    <w:p w14:paraId="4B1E1150" w14:textId="77777777" w:rsidR="001B5BFE" w:rsidRPr="003A03FF" w:rsidRDefault="001B5BFE" w:rsidP="00F16A3C">
      <w:pPr>
        <w:rPr>
          <w:b/>
          <w:bCs/>
          <w:sz w:val="24"/>
          <w:szCs w:val="24"/>
        </w:rPr>
      </w:pPr>
    </w:p>
    <w:p w14:paraId="77BE8D9D" w14:textId="67733DFD" w:rsidR="00F16A3C" w:rsidRPr="003A03FF" w:rsidRDefault="00F16A3C" w:rsidP="00F16A3C">
      <w:pPr>
        <w:rPr>
          <w:rFonts w:ascii="MS Gothic" w:eastAsia="MS Gothic" w:hAnsi="MS Gothic" w:cs="MS Gothic"/>
          <w:b/>
          <w:bCs/>
          <w:sz w:val="24"/>
          <w:szCs w:val="24"/>
        </w:rPr>
      </w:pPr>
      <w:r w:rsidRPr="003A03FF">
        <w:rPr>
          <w:b/>
          <w:bCs/>
          <w:sz w:val="24"/>
          <w:szCs w:val="24"/>
        </w:rPr>
        <w:t>POKAL GOZDNIH TEKOV 2026</w:t>
      </w:r>
      <w:r w:rsidRPr="003A03FF">
        <w:rPr>
          <w:rFonts w:ascii="MS Gothic" w:eastAsia="MS Gothic" w:hAnsi="MS Gothic" w:cs="MS Gothic"/>
          <w:b/>
          <w:bCs/>
          <w:sz w:val="24"/>
          <w:szCs w:val="24"/>
        </w:rPr>
        <w:t> </w:t>
      </w:r>
    </w:p>
    <w:p w14:paraId="23F7A6BD" w14:textId="77777777" w:rsidR="00AF6342" w:rsidRPr="003A03FF" w:rsidRDefault="00AF6342" w:rsidP="00F16A3C">
      <w:pPr>
        <w:rPr>
          <w:rFonts w:ascii="MS Gothic" w:eastAsia="MS Gothic" w:hAnsi="MS Gothic" w:cs="MS Gothic"/>
          <w:b/>
          <w:bCs/>
          <w:sz w:val="24"/>
          <w:szCs w:val="24"/>
        </w:rPr>
      </w:pPr>
    </w:p>
    <w:p w14:paraId="7D5B0EB1" w14:textId="1469AE4C" w:rsidR="00AF6342" w:rsidRPr="003A03FF" w:rsidRDefault="00AF6342" w:rsidP="00F16A3C">
      <w:r w:rsidRPr="003A03FF">
        <w:t>Gozdni tek okoli Ajdovščine šteje tudi za eno izmed tekem pokala, ki je organiziran v sklopu SLOSKI – Tek na smučeh.</w:t>
      </w:r>
    </w:p>
    <w:p w14:paraId="38F61C0D" w14:textId="77777777" w:rsidR="00AF6342" w:rsidRPr="003A03FF" w:rsidRDefault="00AF6342" w:rsidP="00F16A3C"/>
    <w:p w14:paraId="6F93366D" w14:textId="0A455268" w:rsidR="00AF6342" w:rsidRPr="003A03FF" w:rsidRDefault="00AF6342" w:rsidP="00F16A3C">
      <w:pPr>
        <w:rPr>
          <w:b/>
          <w:bCs/>
          <w:sz w:val="24"/>
          <w:szCs w:val="24"/>
        </w:rPr>
      </w:pPr>
      <w:r w:rsidRPr="003A03FF">
        <w:t>Prireditve:</w:t>
      </w:r>
    </w:p>
    <w:p w14:paraId="644BC75B" w14:textId="1152539E" w:rsidR="00F16A3C" w:rsidRPr="003A03FF" w:rsidRDefault="00F16A3C" w:rsidP="00F16A3C">
      <w:r w:rsidRPr="003A03FF">
        <w:t xml:space="preserve">1.) </w:t>
      </w:r>
      <w:proofErr w:type="spellStart"/>
      <w:r w:rsidRPr="003A03FF">
        <w:rPr>
          <w:b/>
          <w:bCs/>
        </w:rPr>
        <w:t>Molniški</w:t>
      </w:r>
      <w:proofErr w:type="spellEnd"/>
      <w:r w:rsidRPr="003A03FF">
        <w:rPr>
          <w:b/>
          <w:bCs/>
        </w:rPr>
        <w:t xml:space="preserve"> tek</w:t>
      </w:r>
      <w:r w:rsidRPr="003A03FF">
        <w:t xml:space="preserve"> – 17. 05. 2026, organizator Športno društvo </w:t>
      </w:r>
      <w:proofErr w:type="spellStart"/>
      <w:r w:rsidRPr="003A03FF">
        <w:t>Zadvor</w:t>
      </w:r>
      <w:proofErr w:type="spellEnd"/>
      <w:r w:rsidR="003A03FF" w:rsidRPr="003A03FF">
        <w:t>,</w:t>
      </w:r>
    </w:p>
    <w:p w14:paraId="4A2BC9B2" w14:textId="1E5E91C4" w:rsidR="00F16A3C" w:rsidRPr="003A03FF" w:rsidRDefault="00F16A3C" w:rsidP="00F16A3C">
      <w:r w:rsidRPr="003A03FF">
        <w:t xml:space="preserve">2.) </w:t>
      </w:r>
      <w:r w:rsidRPr="003A03FF">
        <w:rPr>
          <w:b/>
          <w:bCs/>
        </w:rPr>
        <w:t xml:space="preserve">Rožnik </w:t>
      </w:r>
      <w:proofErr w:type="spellStart"/>
      <w:r w:rsidRPr="003A03FF">
        <w:rPr>
          <w:b/>
          <w:bCs/>
        </w:rPr>
        <w:t>trail</w:t>
      </w:r>
      <w:proofErr w:type="spellEnd"/>
      <w:r w:rsidRPr="003A03FF">
        <w:rPr>
          <w:b/>
          <w:bCs/>
        </w:rPr>
        <w:t xml:space="preserve"> </w:t>
      </w:r>
      <w:r w:rsidRPr="003A03FF">
        <w:t>– 4. 06. 2026, organizator Smučarsko skakalni klub Ilirija</w:t>
      </w:r>
      <w:r w:rsidR="003A03FF" w:rsidRPr="003A03FF">
        <w:t>,</w:t>
      </w:r>
    </w:p>
    <w:p w14:paraId="71687351" w14:textId="2D0ADCFA" w:rsidR="001606A2" w:rsidRPr="003A03FF" w:rsidRDefault="00F16A3C" w:rsidP="00F16A3C">
      <w:r w:rsidRPr="003A03FF">
        <w:t xml:space="preserve">3.) </w:t>
      </w:r>
      <w:r w:rsidRPr="003A03FF">
        <w:rPr>
          <w:b/>
          <w:bCs/>
        </w:rPr>
        <w:t>Gozdni tek okoli Ajdovščine</w:t>
      </w:r>
      <w:r w:rsidRPr="003A03FF">
        <w:t xml:space="preserve"> – 13. 06. 2026, organizatorja ŠD Partizan Dolsko in TSK Jub Dol</w:t>
      </w:r>
      <w:r w:rsidR="003A03FF" w:rsidRPr="003A03FF">
        <w:t>.</w:t>
      </w:r>
    </w:p>
    <w:p w14:paraId="0E62DAD7" w14:textId="77777777" w:rsidR="00AF6342" w:rsidRPr="003A03FF" w:rsidRDefault="00AF6342" w:rsidP="00F16A3C"/>
    <w:p w14:paraId="0669E079" w14:textId="77ABD4C7" w:rsidR="00AF6342" w:rsidRPr="003A03FF" w:rsidRDefault="00AF6342" w:rsidP="00AF6342">
      <w:r w:rsidRPr="003A03FF">
        <w:t>Najboljši v posameznih kategorijah prejmejo medalje in praktične nagrade, najboljši trije v absolutni razvrstitvi pa pokale. Poleg podelitve nagrad najboljšim za Pokal gozdnih tekov, bo v sezon</w:t>
      </w:r>
      <w:r w:rsidR="003A03FF" w:rsidRPr="003A03FF">
        <w:t>i</w:t>
      </w:r>
      <w:r w:rsidRPr="003A03FF">
        <w:t xml:space="preserve"> 2026 izžreba</w:t>
      </w:r>
      <w:r w:rsidR="003A03FF" w:rsidRPr="003A03FF">
        <w:t>nih</w:t>
      </w:r>
      <w:r w:rsidRPr="003A03FF">
        <w:t xml:space="preserve"> nekaj praktičnih nagrad med vse</w:t>
      </w:r>
      <w:r w:rsidR="003A03FF" w:rsidRPr="003A03FF">
        <w:t xml:space="preserve"> sodelujoče </w:t>
      </w:r>
      <w:r w:rsidRPr="003A03FF">
        <w:rPr>
          <w:b/>
          <w:bCs/>
        </w:rPr>
        <w:t xml:space="preserve">osnovnošolske </w:t>
      </w:r>
      <w:r w:rsidRPr="003A03FF">
        <w:t>tekače, ki bodo sodelovali na vsaj dveh prireditvah.</w:t>
      </w:r>
    </w:p>
    <w:p w14:paraId="5F1405F6" w14:textId="77777777" w:rsidR="00AF6342" w:rsidRPr="003A03FF" w:rsidRDefault="00AF6342" w:rsidP="00AF6342"/>
    <w:p w14:paraId="1167347F" w14:textId="212AAA50" w:rsidR="00AF6342" w:rsidRPr="001B5BFE" w:rsidRDefault="00AF6342" w:rsidP="00AF6342">
      <w:r w:rsidRPr="003A03FF">
        <w:t>Nagrade bodo prispevala SLOSKI – Tek na smučeh in posamezni sponzorji prireditev.</w:t>
      </w:r>
    </w:p>
    <w:sectPr w:rsidR="00AF6342" w:rsidRPr="001B5BFE" w:rsidSect="001B5BFE">
      <w:headerReference w:type="default" r:id="rId15"/>
      <w:footerReference w:type="default" r:id="rId16"/>
      <w:pgSz w:w="11910" w:h="16840" w:code="9"/>
      <w:pgMar w:top="1985" w:right="794" w:bottom="1134" w:left="79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A1DF" w14:textId="77777777" w:rsidR="00783FE0" w:rsidRDefault="00783FE0" w:rsidP="00550A0A">
      <w:r>
        <w:separator/>
      </w:r>
    </w:p>
  </w:endnote>
  <w:endnote w:type="continuationSeparator" w:id="0">
    <w:p w14:paraId="60B4D81D" w14:textId="77777777" w:rsidR="00783FE0" w:rsidRDefault="00783FE0" w:rsidP="0055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B8DD" w14:textId="11DE2454" w:rsidR="001606A2" w:rsidRDefault="001606A2">
    <w:pPr>
      <w:pStyle w:val="Noga"/>
    </w:pPr>
    <w:r>
      <w:rPr>
        <w:noProof/>
      </w:rPr>
      <w:drawing>
        <wp:anchor distT="0" distB="0" distL="114300" distR="114300" simplePos="0" relativeHeight="251668992" behindDoc="1" locked="0" layoutInCell="1" allowOverlap="1" wp14:anchorId="6EFDDDD3" wp14:editId="45E3F642">
          <wp:simplePos x="0" y="0"/>
          <wp:positionH relativeFrom="column">
            <wp:posOffset>3432175</wp:posOffset>
          </wp:positionH>
          <wp:positionV relativeFrom="paragraph">
            <wp:posOffset>-98161</wp:posOffset>
          </wp:positionV>
          <wp:extent cx="3193415" cy="611505"/>
          <wp:effectExtent l="0" t="0" r="6985" b="0"/>
          <wp:wrapNone/>
          <wp:docPr id="13123364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341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BFD39B8" wp14:editId="122452D5">
          <wp:simplePos x="0" y="0"/>
          <wp:positionH relativeFrom="column">
            <wp:posOffset>0</wp:posOffset>
          </wp:positionH>
          <wp:positionV relativeFrom="paragraph">
            <wp:posOffset>-127371</wp:posOffset>
          </wp:positionV>
          <wp:extent cx="1393190" cy="611505"/>
          <wp:effectExtent l="0" t="0" r="0" b="0"/>
          <wp:wrapNone/>
          <wp:docPr id="860114481" name="Slika 1" descr="PivoMan: Pivovarna Stezič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voMan: Pivovarna Stezičar"/>
                  <pic:cNvPicPr>
                    <a:picLocks noChangeAspect="1" noChangeArrowheads="1"/>
                  </pic:cNvPicPr>
                </pic:nvPicPr>
                <pic:blipFill rotWithShape="1">
                  <a:blip r:embed="rId2">
                    <a:extLst>
                      <a:ext uri="{28A0092B-C50C-407E-A947-70E740481C1C}">
                        <a14:useLocalDpi xmlns:a14="http://schemas.microsoft.com/office/drawing/2010/main" val="0"/>
                      </a:ext>
                    </a:extLst>
                  </a:blip>
                  <a:srcRect t="26829" b="29256"/>
                  <a:stretch/>
                </pic:blipFill>
                <pic:spPr bwMode="auto">
                  <a:xfrm>
                    <a:off x="0" y="0"/>
                    <a:ext cx="139319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BB25" w14:textId="77777777" w:rsidR="00783FE0" w:rsidRDefault="00783FE0" w:rsidP="00550A0A">
      <w:r>
        <w:separator/>
      </w:r>
    </w:p>
  </w:footnote>
  <w:footnote w:type="continuationSeparator" w:id="0">
    <w:p w14:paraId="3483E0A9" w14:textId="77777777" w:rsidR="00783FE0" w:rsidRDefault="00783FE0" w:rsidP="0055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ACD4" w14:textId="7BD24AE3" w:rsidR="00550A0A" w:rsidRDefault="00F16A3C">
    <w:pPr>
      <w:pStyle w:val="Glava"/>
    </w:pPr>
    <w:r>
      <w:rPr>
        <w:noProof/>
      </w:rPr>
      <w:drawing>
        <wp:anchor distT="0" distB="0" distL="114300" distR="114300" simplePos="0" relativeHeight="251670016" behindDoc="1" locked="0" layoutInCell="1" allowOverlap="1" wp14:anchorId="6510B075" wp14:editId="4CA895B4">
          <wp:simplePos x="0" y="0"/>
          <wp:positionH relativeFrom="column">
            <wp:posOffset>3494405</wp:posOffset>
          </wp:positionH>
          <wp:positionV relativeFrom="paragraph">
            <wp:posOffset>-173990</wp:posOffset>
          </wp:positionV>
          <wp:extent cx="876300" cy="876300"/>
          <wp:effectExtent l="0" t="0" r="0" b="0"/>
          <wp:wrapNone/>
          <wp:docPr id="10136238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0A0A">
      <w:rPr>
        <w:rFonts w:ascii="Times New Roman"/>
        <w:noProof/>
        <w:position w:val="4"/>
        <w:sz w:val="20"/>
      </w:rPr>
      <w:drawing>
        <wp:anchor distT="0" distB="0" distL="114300" distR="114300" simplePos="0" relativeHeight="251654656" behindDoc="1" locked="0" layoutInCell="1" allowOverlap="1" wp14:anchorId="711D2EE0" wp14:editId="01785F75">
          <wp:simplePos x="0" y="0"/>
          <wp:positionH relativeFrom="column">
            <wp:posOffset>1713982</wp:posOffset>
          </wp:positionH>
          <wp:positionV relativeFrom="paragraph">
            <wp:posOffset>-11430</wp:posOffset>
          </wp:positionV>
          <wp:extent cx="1714500" cy="612000"/>
          <wp:effectExtent l="0" t="0" r="0" b="0"/>
          <wp:wrapNone/>
          <wp:docPr id="561832638" name="Image 3" descr="Slika, ki vsebuje besede pisava, logotip, grafika, simbol  Vsebina, ustvarjena z umetno inteligenco,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lika, ki vsebuje besede pisava, logotip, grafika, simbol  Vsebina, ustvarjena z umetno inteligenco, morda ni pravil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4500" cy="612000"/>
                  </a:xfrm>
                  <a:prstGeom prst="rect">
                    <a:avLst/>
                  </a:prstGeom>
                </pic:spPr>
              </pic:pic>
            </a:graphicData>
          </a:graphic>
          <wp14:sizeRelV relativeFrom="margin">
            <wp14:pctHeight>0</wp14:pctHeight>
          </wp14:sizeRelV>
        </wp:anchor>
      </w:drawing>
    </w:r>
    <w:r w:rsidR="00550A0A">
      <w:rPr>
        <w:noProof/>
      </w:rPr>
      <w:drawing>
        <wp:anchor distT="0" distB="0" distL="114300" distR="114300" simplePos="0" relativeHeight="251658752" behindDoc="1" locked="0" layoutInCell="1" allowOverlap="1" wp14:anchorId="65E131C0" wp14:editId="33D76B77">
          <wp:simplePos x="0" y="0"/>
          <wp:positionH relativeFrom="column">
            <wp:posOffset>4503420</wp:posOffset>
          </wp:positionH>
          <wp:positionV relativeFrom="paragraph">
            <wp:posOffset>-13335</wp:posOffset>
          </wp:positionV>
          <wp:extent cx="2355387" cy="612000"/>
          <wp:effectExtent l="0" t="0" r="6985" b="0"/>
          <wp:wrapNone/>
          <wp:docPr id="1554120629" name="Slika 3" descr="TSK JUB Dol pri Ljubljani – hitri in drz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K JUB Dol pri Ljubljani – hitri in drzn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5387"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0A0A">
      <w:rPr>
        <w:rFonts w:ascii="Times New Roman"/>
        <w:noProof/>
        <w:sz w:val="20"/>
      </w:rPr>
      <w:drawing>
        <wp:anchor distT="0" distB="0" distL="114300" distR="114300" simplePos="0" relativeHeight="251664896" behindDoc="1" locked="0" layoutInCell="1" allowOverlap="1" wp14:anchorId="69C28727" wp14:editId="21B026B0">
          <wp:simplePos x="0" y="0"/>
          <wp:positionH relativeFrom="column">
            <wp:posOffset>-1905</wp:posOffset>
          </wp:positionH>
          <wp:positionV relativeFrom="paragraph">
            <wp:posOffset>-1905</wp:posOffset>
          </wp:positionV>
          <wp:extent cx="1567002" cy="576000"/>
          <wp:effectExtent l="0" t="0" r="0" b="0"/>
          <wp:wrapNone/>
          <wp:docPr id="13417605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7002" cy="5760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A1A"/>
    <w:multiLevelType w:val="hybridMultilevel"/>
    <w:tmpl w:val="5A4A299A"/>
    <w:lvl w:ilvl="0" w:tplc="4AE22E92">
      <w:numFmt w:val="bullet"/>
      <w:lvlText w:val="-"/>
      <w:lvlJc w:val="left"/>
      <w:pPr>
        <w:ind w:left="863" w:hanging="361"/>
      </w:pPr>
      <w:rPr>
        <w:rFonts w:ascii="Calibri" w:eastAsia="Calibri" w:hAnsi="Calibri" w:cs="Calibri" w:hint="default"/>
        <w:b w:val="0"/>
        <w:bCs w:val="0"/>
        <w:i w:val="0"/>
        <w:iCs w:val="0"/>
        <w:spacing w:val="0"/>
        <w:w w:val="100"/>
        <w:sz w:val="22"/>
        <w:szCs w:val="22"/>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AB456BF"/>
    <w:multiLevelType w:val="hybridMultilevel"/>
    <w:tmpl w:val="3D0A0E06"/>
    <w:lvl w:ilvl="0" w:tplc="4AE22E92">
      <w:numFmt w:val="bullet"/>
      <w:lvlText w:val="-"/>
      <w:lvlJc w:val="left"/>
      <w:pPr>
        <w:ind w:left="863" w:hanging="361"/>
      </w:pPr>
      <w:rPr>
        <w:rFonts w:ascii="Calibri" w:eastAsia="Calibri" w:hAnsi="Calibri" w:cs="Calibri" w:hint="default"/>
        <w:b w:val="0"/>
        <w:bCs w:val="0"/>
        <w:i w:val="0"/>
        <w:iCs w:val="0"/>
        <w:spacing w:val="0"/>
        <w:w w:val="100"/>
        <w:sz w:val="22"/>
        <w:szCs w:val="22"/>
        <w:lang w:val="sl-SI" w:eastAsia="en-US" w:bidi="ar-SA"/>
      </w:rPr>
    </w:lvl>
    <w:lvl w:ilvl="1" w:tplc="EE8C27DA">
      <w:numFmt w:val="bullet"/>
      <w:lvlText w:val="○"/>
      <w:lvlJc w:val="left"/>
      <w:pPr>
        <w:ind w:left="1584" w:hanging="361"/>
      </w:pPr>
      <w:rPr>
        <w:rFonts w:ascii="Calibri" w:eastAsia="Calibri" w:hAnsi="Calibri" w:cs="Calibri" w:hint="default"/>
        <w:b w:val="0"/>
        <w:bCs w:val="0"/>
        <w:i w:val="0"/>
        <w:iCs w:val="0"/>
        <w:spacing w:val="0"/>
        <w:w w:val="100"/>
        <w:sz w:val="22"/>
        <w:szCs w:val="22"/>
        <w:lang w:val="sl-SI" w:eastAsia="en-US" w:bidi="ar-SA"/>
      </w:rPr>
    </w:lvl>
    <w:lvl w:ilvl="2" w:tplc="27B6FF82">
      <w:numFmt w:val="bullet"/>
      <w:lvlText w:val="•"/>
      <w:lvlJc w:val="left"/>
      <w:pPr>
        <w:ind w:left="2586" w:hanging="361"/>
      </w:pPr>
      <w:rPr>
        <w:rFonts w:hint="default"/>
        <w:lang w:val="sl-SI" w:eastAsia="en-US" w:bidi="ar-SA"/>
      </w:rPr>
    </w:lvl>
    <w:lvl w:ilvl="3" w:tplc="CFC43A74">
      <w:numFmt w:val="bullet"/>
      <w:lvlText w:val="•"/>
      <w:lvlJc w:val="left"/>
      <w:pPr>
        <w:ind w:left="3592" w:hanging="361"/>
      </w:pPr>
      <w:rPr>
        <w:rFonts w:hint="default"/>
        <w:lang w:val="sl-SI" w:eastAsia="en-US" w:bidi="ar-SA"/>
      </w:rPr>
    </w:lvl>
    <w:lvl w:ilvl="4" w:tplc="D5EAEA4C">
      <w:numFmt w:val="bullet"/>
      <w:lvlText w:val="•"/>
      <w:lvlJc w:val="left"/>
      <w:pPr>
        <w:ind w:left="4598" w:hanging="361"/>
      </w:pPr>
      <w:rPr>
        <w:rFonts w:hint="default"/>
        <w:lang w:val="sl-SI" w:eastAsia="en-US" w:bidi="ar-SA"/>
      </w:rPr>
    </w:lvl>
    <w:lvl w:ilvl="5" w:tplc="F69EAFA4">
      <w:numFmt w:val="bullet"/>
      <w:lvlText w:val="•"/>
      <w:lvlJc w:val="left"/>
      <w:pPr>
        <w:ind w:left="5604" w:hanging="361"/>
      </w:pPr>
      <w:rPr>
        <w:rFonts w:hint="default"/>
        <w:lang w:val="sl-SI" w:eastAsia="en-US" w:bidi="ar-SA"/>
      </w:rPr>
    </w:lvl>
    <w:lvl w:ilvl="6" w:tplc="CC36DE7C">
      <w:numFmt w:val="bullet"/>
      <w:lvlText w:val="•"/>
      <w:lvlJc w:val="left"/>
      <w:pPr>
        <w:ind w:left="6611" w:hanging="361"/>
      </w:pPr>
      <w:rPr>
        <w:rFonts w:hint="default"/>
        <w:lang w:val="sl-SI" w:eastAsia="en-US" w:bidi="ar-SA"/>
      </w:rPr>
    </w:lvl>
    <w:lvl w:ilvl="7" w:tplc="F1CA849A">
      <w:numFmt w:val="bullet"/>
      <w:lvlText w:val="•"/>
      <w:lvlJc w:val="left"/>
      <w:pPr>
        <w:ind w:left="7617" w:hanging="361"/>
      </w:pPr>
      <w:rPr>
        <w:rFonts w:hint="default"/>
        <w:lang w:val="sl-SI" w:eastAsia="en-US" w:bidi="ar-SA"/>
      </w:rPr>
    </w:lvl>
    <w:lvl w:ilvl="8" w:tplc="A43E4888">
      <w:numFmt w:val="bullet"/>
      <w:lvlText w:val="•"/>
      <w:lvlJc w:val="left"/>
      <w:pPr>
        <w:ind w:left="8623" w:hanging="361"/>
      </w:pPr>
      <w:rPr>
        <w:rFonts w:hint="default"/>
        <w:lang w:val="sl-SI" w:eastAsia="en-US" w:bidi="ar-SA"/>
      </w:rPr>
    </w:lvl>
  </w:abstractNum>
  <w:abstractNum w:abstractNumId="2" w15:restartNumberingAfterBreak="0">
    <w:nsid w:val="55852188"/>
    <w:multiLevelType w:val="hybridMultilevel"/>
    <w:tmpl w:val="5120C414"/>
    <w:lvl w:ilvl="0" w:tplc="C2C20D9E">
      <w:numFmt w:val="bullet"/>
      <w:lvlText w:val="●"/>
      <w:lvlJc w:val="left"/>
      <w:pPr>
        <w:ind w:left="625" w:hanging="370"/>
      </w:pPr>
      <w:rPr>
        <w:rFonts w:ascii="Calibri" w:eastAsia="Calibri" w:hAnsi="Calibri" w:cs="Calibri" w:hint="default"/>
        <w:b w:val="0"/>
        <w:bCs w:val="0"/>
        <w:i w:val="0"/>
        <w:iCs w:val="0"/>
        <w:color w:val="535353"/>
        <w:spacing w:val="0"/>
        <w:w w:val="100"/>
        <w:sz w:val="21"/>
        <w:szCs w:val="21"/>
        <w:lang w:val="sl-SI" w:eastAsia="en-US" w:bidi="ar-SA"/>
      </w:rPr>
    </w:lvl>
    <w:lvl w:ilvl="1" w:tplc="A3207E0E">
      <w:numFmt w:val="bullet"/>
      <w:lvlText w:val="•"/>
      <w:lvlJc w:val="left"/>
      <w:pPr>
        <w:ind w:left="859" w:hanging="370"/>
      </w:pPr>
      <w:rPr>
        <w:rFonts w:hint="default"/>
        <w:lang w:val="sl-SI" w:eastAsia="en-US" w:bidi="ar-SA"/>
      </w:rPr>
    </w:lvl>
    <w:lvl w:ilvl="2" w:tplc="6E1ED1BA">
      <w:numFmt w:val="bullet"/>
      <w:lvlText w:val="•"/>
      <w:lvlJc w:val="left"/>
      <w:pPr>
        <w:ind w:left="1098" w:hanging="370"/>
      </w:pPr>
      <w:rPr>
        <w:rFonts w:hint="default"/>
        <w:lang w:val="sl-SI" w:eastAsia="en-US" w:bidi="ar-SA"/>
      </w:rPr>
    </w:lvl>
    <w:lvl w:ilvl="3" w:tplc="61904832">
      <w:numFmt w:val="bullet"/>
      <w:lvlText w:val="•"/>
      <w:lvlJc w:val="left"/>
      <w:pPr>
        <w:ind w:left="1337" w:hanging="370"/>
      </w:pPr>
      <w:rPr>
        <w:rFonts w:hint="default"/>
        <w:lang w:val="sl-SI" w:eastAsia="en-US" w:bidi="ar-SA"/>
      </w:rPr>
    </w:lvl>
    <w:lvl w:ilvl="4" w:tplc="000C3A72">
      <w:numFmt w:val="bullet"/>
      <w:lvlText w:val="•"/>
      <w:lvlJc w:val="left"/>
      <w:pPr>
        <w:ind w:left="1577" w:hanging="370"/>
      </w:pPr>
      <w:rPr>
        <w:rFonts w:hint="default"/>
        <w:lang w:val="sl-SI" w:eastAsia="en-US" w:bidi="ar-SA"/>
      </w:rPr>
    </w:lvl>
    <w:lvl w:ilvl="5" w:tplc="7422D214">
      <w:numFmt w:val="bullet"/>
      <w:lvlText w:val="•"/>
      <w:lvlJc w:val="left"/>
      <w:pPr>
        <w:ind w:left="1816" w:hanging="370"/>
      </w:pPr>
      <w:rPr>
        <w:rFonts w:hint="default"/>
        <w:lang w:val="sl-SI" w:eastAsia="en-US" w:bidi="ar-SA"/>
      </w:rPr>
    </w:lvl>
    <w:lvl w:ilvl="6" w:tplc="F316387C">
      <w:numFmt w:val="bullet"/>
      <w:lvlText w:val="•"/>
      <w:lvlJc w:val="left"/>
      <w:pPr>
        <w:ind w:left="2055" w:hanging="370"/>
      </w:pPr>
      <w:rPr>
        <w:rFonts w:hint="default"/>
        <w:lang w:val="sl-SI" w:eastAsia="en-US" w:bidi="ar-SA"/>
      </w:rPr>
    </w:lvl>
    <w:lvl w:ilvl="7" w:tplc="42F0766A">
      <w:numFmt w:val="bullet"/>
      <w:lvlText w:val="•"/>
      <w:lvlJc w:val="left"/>
      <w:pPr>
        <w:ind w:left="2295" w:hanging="370"/>
      </w:pPr>
      <w:rPr>
        <w:rFonts w:hint="default"/>
        <w:lang w:val="sl-SI" w:eastAsia="en-US" w:bidi="ar-SA"/>
      </w:rPr>
    </w:lvl>
    <w:lvl w:ilvl="8" w:tplc="571C37EE">
      <w:numFmt w:val="bullet"/>
      <w:lvlText w:val="•"/>
      <w:lvlJc w:val="left"/>
      <w:pPr>
        <w:ind w:left="2534" w:hanging="370"/>
      </w:pPr>
      <w:rPr>
        <w:rFonts w:hint="default"/>
        <w:lang w:val="sl-SI" w:eastAsia="en-US" w:bidi="ar-SA"/>
      </w:rPr>
    </w:lvl>
  </w:abstractNum>
  <w:abstractNum w:abstractNumId="3" w15:restartNumberingAfterBreak="0">
    <w:nsid w:val="6EDB1E15"/>
    <w:multiLevelType w:val="hybridMultilevel"/>
    <w:tmpl w:val="A18C2616"/>
    <w:lvl w:ilvl="0" w:tplc="7CF8D1CA">
      <w:numFmt w:val="bullet"/>
      <w:lvlText w:val="●"/>
      <w:lvlJc w:val="left"/>
      <w:pPr>
        <w:ind w:left="384" w:hanging="371"/>
      </w:pPr>
      <w:rPr>
        <w:rFonts w:ascii="Calibri" w:eastAsia="Calibri" w:hAnsi="Calibri" w:cs="Calibri" w:hint="default"/>
        <w:b w:val="0"/>
        <w:bCs w:val="0"/>
        <w:i w:val="0"/>
        <w:iCs w:val="0"/>
        <w:color w:val="535353"/>
        <w:spacing w:val="0"/>
        <w:w w:val="100"/>
        <w:sz w:val="21"/>
        <w:szCs w:val="21"/>
        <w:lang w:val="sl-SI" w:eastAsia="en-US" w:bidi="ar-SA"/>
      </w:rPr>
    </w:lvl>
    <w:lvl w:ilvl="1" w:tplc="B2260408">
      <w:numFmt w:val="bullet"/>
      <w:lvlText w:val="•"/>
      <w:lvlJc w:val="left"/>
      <w:pPr>
        <w:ind w:left="644" w:hanging="371"/>
      </w:pPr>
      <w:rPr>
        <w:rFonts w:hint="default"/>
        <w:lang w:val="sl-SI" w:eastAsia="en-US" w:bidi="ar-SA"/>
      </w:rPr>
    </w:lvl>
    <w:lvl w:ilvl="2" w:tplc="E76A5CEA">
      <w:numFmt w:val="bullet"/>
      <w:lvlText w:val="•"/>
      <w:lvlJc w:val="left"/>
      <w:pPr>
        <w:ind w:left="908" w:hanging="371"/>
      </w:pPr>
      <w:rPr>
        <w:rFonts w:hint="default"/>
        <w:lang w:val="sl-SI" w:eastAsia="en-US" w:bidi="ar-SA"/>
      </w:rPr>
    </w:lvl>
    <w:lvl w:ilvl="3" w:tplc="F2A2CA6A">
      <w:numFmt w:val="bullet"/>
      <w:lvlText w:val="•"/>
      <w:lvlJc w:val="left"/>
      <w:pPr>
        <w:ind w:left="1172" w:hanging="371"/>
      </w:pPr>
      <w:rPr>
        <w:rFonts w:hint="default"/>
        <w:lang w:val="sl-SI" w:eastAsia="en-US" w:bidi="ar-SA"/>
      </w:rPr>
    </w:lvl>
    <w:lvl w:ilvl="4" w:tplc="B88C8B46">
      <w:numFmt w:val="bullet"/>
      <w:lvlText w:val="•"/>
      <w:lvlJc w:val="left"/>
      <w:pPr>
        <w:ind w:left="1437" w:hanging="371"/>
      </w:pPr>
      <w:rPr>
        <w:rFonts w:hint="default"/>
        <w:lang w:val="sl-SI" w:eastAsia="en-US" w:bidi="ar-SA"/>
      </w:rPr>
    </w:lvl>
    <w:lvl w:ilvl="5" w:tplc="7E840B24">
      <w:numFmt w:val="bullet"/>
      <w:lvlText w:val="•"/>
      <w:lvlJc w:val="left"/>
      <w:pPr>
        <w:ind w:left="1701" w:hanging="371"/>
      </w:pPr>
      <w:rPr>
        <w:rFonts w:hint="default"/>
        <w:lang w:val="sl-SI" w:eastAsia="en-US" w:bidi="ar-SA"/>
      </w:rPr>
    </w:lvl>
    <w:lvl w:ilvl="6" w:tplc="D26E406C">
      <w:numFmt w:val="bullet"/>
      <w:lvlText w:val="•"/>
      <w:lvlJc w:val="left"/>
      <w:pPr>
        <w:ind w:left="1965" w:hanging="371"/>
      </w:pPr>
      <w:rPr>
        <w:rFonts w:hint="default"/>
        <w:lang w:val="sl-SI" w:eastAsia="en-US" w:bidi="ar-SA"/>
      </w:rPr>
    </w:lvl>
    <w:lvl w:ilvl="7" w:tplc="C4B042C0">
      <w:numFmt w:val="bullet"/>
      <w:lvlText w:val="•"/>
      <w:lvlJc w:val="left"/>
      <w:pPr>
        <w:ind w:left="2230" w:hanging="371"/>
      </w:pPr>
      <w:rPr>
        <w:rFonts w:hint="default"/>
        <w:lang w:val="sl-SI" w:eastAsia="en-US" w:bidi="ar-SA"/>
      </w:rPr>
    </w:lvl>
    <w:lvl w:ilvl="8" w:tplc="2DB6188C">
      <w:numFmt w:val="bullet"/>
      <w:lvlText w:val="•"/>
      <w:lvlJc w:val="left"/>
      <w:pPr>
        <w:ind w:left="2494" w:hanging="371"/>
      </w:pPr>
      <w:rPr>
        <w:rFonts w:hint="default"/>
        <w:lang w:val="sl-SI" w:eastAsia="en-US" w:bidi="ar-SA"/>
      </w:rPr>
    </w:lvl>
  </w:abstractNum>
  <w:abstractNum w:abstractNumId="4" w15:restartNumberingAfterBreak="0">
    <w:nsid w:val="6FE27A2D"/>
    <w:multiLevelType w:val="hybridMultilevel"/>
    <w:tmpl w:val="B5006F52"/>
    <w:lvl w:ilvl="0" w:tplc="27D46644">
      <w:numFmt w:val="bullet"/>
      <w:lvlText w:val="●"/>
      <w:lvlJc w:val="left"/>
      <w:pPr>
        <w:ind w:left="384" w:hanging="371"/>
      </w:pPr>
      <w:rPr>
        <w:rFonts w:ascii="Calibri" w:eastAsia="Calibri" w:hAnsi="Calibri" w:cs="Calibri" w:hint="default"/>
        <w:b w:val="0"/>
        <w:bCs w:val="0"/>
        <w:i w:val="0"/>
        <w:iCs w:val="0"/>
        <w:color w:val="535353"/>
        <w:spacing w:val="0"/>
        <w:w w:val="100"/>
        <w:sz w:val="21"/>
        <w:szCs w:val="21"/>
        <w:lang w:val="sl-SI" w:eastAsia="en-US" w:bidi="ar-SA"/>
      </w:rPr>
    </w:lvl>
    <w:lvl w:ilvl="1" w:tplc="9CFAAA5C">
      <w:numFmt w:val="bullet"/>
      <w:lvlText w:val="•"/>
      <w:lvlJc w:val="left"/>
      <w:pPr>
        <w:ind w:left="644" w:hanging="371"/>
      </w:pPr>
      <w:rPr>
        <w:rFonts w:hint="default"/>
        <w:lang w:val="sl-SI" w:eastAsia="en-US" w:bidi="ar-SA"/>
      </w:rPr>
    </w:lvl>
    <w:lvl w:ilvl="2" w:tplc="01CEA328">
      <w:numFmt w:val="bullet"/>
      <w:lvlText w:val="•"/>
      <w:lvlJc w:val="left"/>
      <w:pPr>
        <w:ind w:left="908" w:hanging="371"/>
      </w:pPr>
      <w:rPr>
        <w:rFonts w:hint="default"/>
        <w:lang w:val="sl-SI" w:eastAsia="en-US" w:bidi="ar-SA"/>
      </w:rPr>
    </w:lvl>
    <w:lvl w:ilvl="3" w:tplc="AFFE3D74">
      <w:numFmt w:val="bullet"/>
      <w:lvlText w:val="•"/>
      <w:lvlJc w:val="left"/>
      <w:pPr>
        <w:ind w:left="1172" w:hanging="371"/>
      </w:pPr>
      <w:rPr>
        <w:rFonts w:hint="default"/>
        <w:lang w:val="sl-SI" w:eastAsia="en-US" w:bidi="ar-SA"/>
      </w:rPr>
    </w:lvl>
    <w:lvl w:ilvl="4" w:tplc="ED241418">
      <w:numFmt w:val="bullet"/>
      <w:lvlText w:val="•"/>
      <w:lvlJc w:val="left"/>
      <w:pPr>
        <w:ind w:left="1437" w:hanging="371"/>
      </w:pPr>
      <w:rPr>
        <w:rFonts w:hint="default"/>
        <w:lang w:val="sl-SI" w:eastAsia="en-US" w:bidi="ar-SA"/>
      </w:rPr>
    </w:lvl>
    <w:lvl w:ilvl="5" w:tplc="531235D8">
      <w:numFmt w:val="bullet"/>
      <w:lvlText w:val="•"/>
      <w:lvlJc w:val="left"/>
      <w:pPr>
        <w:ind w:left="1701" w:hanging="371"/>
      </w:pPr>
      <w:rPr>
        <w:rFonts w:hint="default"/>
        <w:lang w:val="sl-SI" w:eastAsia="en-US" w:bidi="ar-SA"/>
      </w:rPr>
    </w:lvl>
    <w:lvl w:ilvl="6" w:tplc="08D06D90">
      <w:numFmt w:val="bullet"/>
      <w:lvlText w:val="•"/>
      <w:lvlJc w:val="left"/>
      <w:pPr>
        <w:ind w:left="1965" w:hanging="371"/>
      </w:pPr>
      <w:rPr>
        <w:rFonts w:hint="default"/>
        <w:lang w:val="sl-SI" w:eastAsia="en-US" w:bidi="ar-SA"/>
      </w:rPr>
    </w:lvl>
    <w:lvl w:ilvl="7" w:tplc="C374D904">
      <w:numFmt w:val="bullet"/>
      <w:lvlText w:val="•"/>
      <w:lvlJc w:val="left"/>
      <w:pPr>
        <w:ind w:left="2230" w:hanging="371"/>
      </w:pPr>
      <w:rPr>
        <w:rFonts w:hint="default"/>
        <w:lang w:val="sl-SI" w:eastAsia="en-US" w:bidi="ar-SA"/>
      </w:rPr>
    </w:lvl>
    <w:lvl w:ilvl="8" w:tplc="1D3A8516">
      <w:numFmt w:val="bullet"/>
      <w:lvlText w:val="•"/>
      <w:lvlJc w:val="left"/>
      <w:pPr>
        <w:ind w:left="2494" w:hanging="371"/>
      </w:pPr>
      <w:rPr>
        <w:rFonts w:hint="default"/>
        <w:lang w:val="sl-SI" w:eastAsia="en-US" w:bidi="ar-SA"/>
      </w:rPr>
    </w:lvl>
  </w:abstractNum>
  <w:abstractNum w:abstractNumId="5" w15:restartNumberingAfterBreak="0">
    <w:nsid w:val="742D2CBF"/>
    <w:multiLevelType w:val="hybridMultilevel"/>
    <w:tmpl w:val="B328749E"/>
    <w:lvl w:ilvl="0" w:tplc="69788692">
      <w:numFmt w:val="bullet"/>
      <w:lvlText w:val="●"/>
      <w:lvlJc w:val="left"/>
      <w:pPr>
        <w:ind w:left="625" w:hanging="370"/>
      </w:pPr>
      <w:rPr>
        <w:rFonts w:ascii="Calibri" w:eastAsia="Calibri" w:hAnsi="Calibri" w:cs="Calibri" w:hint="default"/>
        <w:b w:val="0"/>
        <w:bCs w:val="0"/>
        <w:i w:val="0"/>
        <w:iCs w:val="0"/>
        <w:color w:val="535353"/>
        <w:spacing w:val="0"/>
        <w:w w:val="100"/>
        <w:sz w:val="21"/>
        <w:szCs w:val="21"/>
        <w:lang w:val="sl-SI" w:eastAsia="en-US" w:bidi="ar-SA"/>
      </w:rPr>
    </w:lvl>
    <w:lvl w:ilvl="1" w:tplc="2938BFAA">
      <w:numFmt w:val="bullet"/>
      <w:lvlText w:val="•"/>
      <w:lvlJc w:val="left"/>
      <w:pPr>
        <w:ind w:left="859" w:hanging="370"/>
      </w:pPr>
      <w:rPr>
        <w:rFonts w:hint="default"/>
        <w:lang w:val="sl-SI" w:eastAsia="en-US" w:bidi="ar-SA"/>
      </w:rPr>
    </w:lvl>
    <w:lvl w:ilvl="2" w:tplc="92D45F74">
      <w:numFmt w:val="bullet"/>
      <w:lvlText w:val="•"/>
      <w:lvlJc w:val="left"/>
      <w:pPr>
        <w:ind w:left="1098" w:hanging="370"/>
      </w:pPr>
      <w:rPr>
        <w:rFonts w:hint="default"/>
        <w:lang w:val="sl-SI" w:eastAsia="en-US" w:bidi="ar-SA"/>
      </w:rPr>
    </w:lvl>
    <w:lvl w:ilvl="3" w:tplc="6A0E2048">
      <w:numFmt w:val="bullet"/>
      <w:lvlText w:val="•"/>
      <w:lvlJc w:val="left"/>
      <w:pPr>
        <w:ind w:left="1337" w:hanging="370"/>
      </w:pPr>
      <w:rPr>
        <w:rFonts w:hint="default"/>
        <w:lang w:val="sl-SI" w:eastAsia="en-US" w:bidi="ar-SA"/>
      </w:rPr>
    </w:lvl>
    <w:lvl w:ilvl="4" w:tplc="EC6A4B5E">
      <w:numFmt w:val="bullet"/>
      <w:lvlText w:val="•"/>
      <w:lvlJc w:val="left"/>
      <w:pPr>
        <w:ind w:left="1577" w:hanging="370"/>
      </w:pPr>
      <w:rPr>
        <w:rFonts w:hint="default"/>
        <w:lang w:val="sl-SI" w:eastAsia="en-US" w:bidi="ar-SA"/>
      </w:rPr>
    </w:lvl>
    <w:lvl w:ilvl="5" w:tplc="C01A23F8">
      <w:numFmt w:val="bullet"/>
      <w:lvlText w:val="•"/>
      <w:lvlJc w:val="left"/>
      <w:pPr>
        <w:ind w:left="1816" w:hanging="370"/>
      </w:pPr>
      <w:rPr>
        <w:rFonts w:hint="default"/>
        <w:lang w:val="sl-SI" w:eastAsia="en-US" w:bidi="ar-SA"/>
      </w:rPr>
    </w:lvl>
    <w:lvl w:ilvl="6" w:tplc="6D8622A2">
      <w:numFmt w:val="bullet"/>
      <w:lvlText w:val="•"/>
      <w:lvlJc w:val="left"/>
      <w:pPr>
        <w:ind w:left="2055" w:hanging="370"/>
      </w:pPr>
      <w:rPr>
        <w:rFonts w:hint="default"/>
        <w:lang w:val="sl-SI" w:eastAsia="en-US" w:bidi="ar-SA"/>
      </w:rPr>
    </w:lvl>
    <w:lvl w:ilvl="7" w:tplc="E65867DA">
      <w:numFmt w:val="bullet"/>
      <w:lvlText w:val="•"/>
      <w:lvlJc w:val="left"/>
      <w:pPr>
        <w:ind w:left="2295" w:hanging="370"/>
      </w:pPr>
      <w:rPr>
        <w:rFonts w:hint="default"/>
        <w:lang w:val="sl-SI" w:eastAsia="en-US" w:bidi="ar-SA"/>
      </w:rPr>
    </w:lvl>
    <w:lvl w:ilvl="8" w:tplc="897A7256">
      <w:numFmt w:val="bullet"/>
      <w:lvlText w:val="•"/>
      <w:lvlJc w:val="left"/>
      <w:pPr>
        <w:ind w:left="2534" w:hanging="370"/>
      </w:pPr>
      <w:rPr>
        <w:rFonts w:hint="default"/>
        <w:lang w:val="sl-SI" w:eastAsia="en-US" w:bidi="ar-SA"/>
      </w:rPr>
    </w:lvl>
  </w:abstractNum>
  <w:abstractNum w:abstractNumId="6" w15:restartNumberingAfterBreak="0">
    <w:nsid w:val="77C04414"/>
    <w:multiLevelType w:val="hybridMultilevel"/>
    <w:tmpl w:val="CE8EBD5E"/>
    <w:lvl w:ilvl="0" w:tplc="71F0A53E">
      <w:numFmt w:val="bullet"/>
      <w:lvlText w:val="-"/>
      <w:lvlJc w:val="left"/>
      <w:pPr>
        <w:ind w:left="863" w:hanging="361"/>
      </w:pPr>
      <w:rPr>
        <w:rFonts w:ascii="Calibri" w:eastAsia="Calibri" w:hAnsi="Calibri" w:cs="Calibri" w:hint="default"/>
        <w:b w:val="0"/>
        <w:bCs w:val="0"/>
        <w:i w:val="0"/>
        <w:iCs w:val="0"/>
        <w:spacing w:val="0"/>
        <w:w w:val="100"/>
        <w:sz w:val="22"/>
        <w:szCs w:val="22"/>
        <w:lang w:val="sl-SI" w:eastAsia="en-US" w:bidi="ar-SA"/>
      </w:rPr>
    </w:lvl>
    <w:lvl w:ilvl="1" w:tplc="EA2EAE90">
      <w:numFmt w:val="bullet"/>
      <w:lvlText w:val="○"/>
      <w:lvlJc w:val="left"/>
      <w:pPr>
        <w:ind w:left="1584" w:hanging="361"/>
      </w:pPr>
      <w:rPr>
        <w:rFonts w:ascii="Calibri" w:eastAsia="Calibri" w:hAnsi="Calibri" w:cs="Calibri" w:hint="default"/>
        <w:b w:val="0"/>
        <w:bCs w:val="0"/>
        <w:i w:val="0"/>
        <w:iCs w:val="0"/>
        <w:spacing w:val="0"/>
        <w:w w:val="100"/>
        <w:sz w:val="22"/>
        <w:szCs w:val="22"/>
        <w:lang w:val="sl-SI" w:eastAsia="en-US" w:bidi="ar-SA"/>
      </w:rPr>
    </w:lvl>
    <w:lvl w:ilvl="2" w:tplc="7384E9EA">
      <w:numFmt w:val="bullet"/>
      <w:lvlText w:val="•"/>
      <w:lvlJc w:val="left"/>
      <w:pPr>
        <w:ind w:left="2586" w:hanging="361"/>
      </w:pPr>
      <w:rPr>
        <w:rFonts w:hint="default"/>
        <w:lang w:val="sl-SI" w:eastAsia="en-US" w:bidi="ar-SA"/>
      </w:rPr>
    </w:lvl>
    <w:lvl w:ilvl="3" w:tplc="47C23496">
      <w:numFmt w:val="bullet"/>
      <w:lvlText w:val="•"/>
      <w:lvlJc w:val="left"/>
      <w:pPr>
        <w:ind w:left="3592" w:hanging="361"/>
      </w:pPr>
      <w:rPr>
        <w:rFonts w:hint="default"/>
        <w:lang w:val="sl-SI" w:eastAsia="en-US" w:bidi="ar-SA"/>
      </w:rPr>
    </w:lvl>
    <w:lvl w:ilvl="4" w:tplc="B89CCC8C">
      <w:numFmt w:val="bullet"/>
      <w:lvlText w:val="•"/>
      <w:lvlJc w:val="left"/>
      <w:pPr>
        <w:ind w:left="4598" w:hanging="361"/>
      </w:pPr>
      <w:rPr>
        <w:rFonts w:hint="default"/>
        <w:lang w:val="sl-SI" w:eastAsia="en-US" w:bidi="ar-SA"/>
      </w:rPr>
    </w:lvl>
    <w:lvl w:ilvl="5" w:tplc="9CBC6A30">
      <w:numFmt w:val="bullet"/>
      <w:lvlText w:val="•"/>
      <w:lvlJc w:val="left"/>
      <w:pPr>
        <w:ind w:left="5604" w:hanging="361"/>
      </w:pPr>
      <w:rPr>
        <w:rFonts w:hint="default"/>
        <w:lang w:val="sl-SI" w:eastAsia="en-US" w:bidi="ar-SA"/>
      </w:rPr>
    </w:lvl>
    <w:lvl w:ilvl="6" w:tplc="1292B214">
      <w:numFmt w:val="bullet"/>
      <w:lvlText w:val="•"/>
      <w:lvlJc w:val="left"/>
      <w:pPr>
        <w:ind w:left="6611" w:hanging="361"/>
      </w:pPr>
      <w:rPr>
        <w:rFonts w:hint="default"/>
        <w:lang w:val="sl-SI" w:eastAsia="en-US" w:bidi="ar-SA"/>
      </w:rPr>
    </w:lvl>
    <w:lvl w:ilvl="7" w:tplc="39D8791A">
      <w:numFmt w:val="bullet"/>
      <w:lvlText w:val="•"/>
      <w:lvlJc w:val="left"/>
      <w:pPr>
        <w:ind w:left="7617" w:hanging="361"/>
      </w:pPr>
      <w:rPr>
        <w:rFonts w:hint="default"/>
        <w:lang w:val="sl-SI" w:eastAsia="en-US" w:bidi="ar-SA"/>
      </w:rPr>
    </w:lvl>
    <w:lvl w:ilvl="8" w:tplc="7D3CE6B8">
      <w:numFmt w:val="bullet"/>
      <w:lvlText w:val="•"/>
      <w:lvlJc w:val="left"/>
      <w:pPr>
        <w:ind w:left="8623" w:hanging="361"/>
      </w:pPr>
      <w:rPr>
        <w:rFonts w:hint="default"/>
        <w:lang w:val="sl-SI" w:eastAsia="en-US" w:bidi="ar-SA"/>
      </w:rPr>
    </w:lvl>
  </w:abstractNum>
  <w:abstractNum w:abstractNumId="7" w15:restartNumberingAfterBreak="0">
    <w:nsid w:val="78CF7373"/>
    <w:multiLevelType w:val="hybridMultilevel"/>
    <w:tmpl w:val="9D7AF6EC"/>
    <w:lvl w:ilvl="0" w:tplc="4AE22E92">
      <w:numFmt w:val="bullet"/>
      <w:lvlText w:val="-"/>
      <w:lvlJc w:val="left"/>
      <w:pPr>
        <w:ind w:left="863" w:hanging="361"/>
      </w:pPr>
      <w:rPr>
        <w:rFonts w:ascii="Calibri" w:eastAsia="Calibri" w:hAnsi="Calibri" w:cs="Calibri" w:hint="default"/>
        <w:b w:val="0"/>
        <w:bCs w:val="0"/>
        <w:i w:val="0"/>
        <w:iCs w:val="0"/>
        <w:spacing w:val="0"/>
        <w:w w:val="100"/>
        <w:sz w:val="22"/>
        <w:szCs w:val="22"/>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4697694">
    <w:abstractNumId w:val="4"/>
  </w:num>
  <w:num w:numId="2" w16cid:durableId="751899922">
    <w:abstractNumId w:val="5"/>
  </w:num>
  <w:num w:numId="3" w16cid:durableId="1228224466">
    <w:abstractNumId w:val="6"/>
  </w:num>
  <w:num w:numId="4" w16cid:durableId="678317669">
    <w:abstractNumId w:val="3"/>
  </w:num>
  <w:num w:numId="5" w16cid:durableId="367410994">
    <w:abstractNumId w:val="2"/>
  </w:num>
  <w:num w:numId="6" w16cid:durableId="140198693">
    <w:abstractNumId w:val="1"/>
  </w:num>
  <w:num w:numId="7" w16cid:durableId="1564100632">
    <w:abstractNumId w:val="7"/>
  </w:num>
  <w:num w:numId="8" w16cid:durableId="71875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00"/>
    <w:rsid w:val="000A07C4"/>
    <w:rsid w:val="000A13D5"/>
    <w:rsid w:val="001606A2"/>
    <w:rsid w:val="001B5BFE"/>
    <w:rsid w:val="0024486D"/>
    <w:rsid w:val="0024669C"/>
    <w:rsid w:val="00271056"/>
    <w:rsid w:val="002D613F"/>
    <w:rsid w:val="003559B9"/>
    <w:rsid w:val="003A03FF"/>
    <w:rsid w:val="00401F64"/>
    <w:rsid w:val="00445B00"/>
    <w:rsid w:val="00457B28"/>
    <w:rsid w:val="004C7E75"/>
    <w:rsid w:val="004F2B0A"/>
    <w:rsid w:val="004F73F6"/>
    <w:rsid w:val="00550A0A"/>
    <w:rsid w:val="00575F77"/>
    <w:rsid w:val="00593070"/>
    <w:rsid w:val="005E1092"/>
    <w:rsid w:val="006179CF"/>
    <w:rsid w:val="006641FA"/>
    <w:rsid w:val="00697B87"/>
    <w:rsid w:val="0076240F"/>
    <w:rsid w:val="00783FE0"/>
    <w:rsid w:val="007A0A75"/>
    <w:rsid w:val="009A7091"/>
    <w:rsid w:val="00A16BBF"/>
    <w:rsid w:val="00A96EC1"/>
    <w:rsid w:val="00AB402B"/>
    <w:rsid w:val="00AE07C9"/>
    <w:rsid w:val="00AE3008"/>
    <w:rsid w:val="00AE693A"/>
    <w:rsid w:val="00AF6342"/>
    <w:rsid w:val="00B02F66"/>
    <w:rsid w:val="00D0457F"/>
    <w:rsid w:val="00E16110"/>
    <w:rsid w:val="00F1409E"/>
    <w:rsid w:val="00F16A3C"/>
    <w:rsid w:val="00F35767"/>
    <w:rsid w:val="00F372D4"/>
    <w:rsid w:val="00F67C90"/>
    <w:rsid w:val="00F827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DEC76"/>
  <w15:docId w15:val="{7FA05B37-B317-456F-99AC-E4349845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5BFE"/>
    <w:rPr>
      <w:rFonts w:ascii="Calibri" w:eastAsia="Calibri" w:hAnsi="Calibri" w:cs="Calibri"/>
      <w:lang w:val="sl-SI"/>
    </w:rPr>
  </w:style>
  <w:style w:type="paragraph" w:styleId="Naslov1">
    <w:name w:val="heading 1"/>
    <w:basedOn w:val="Navaden"/>
    <w:uiPriority w:val="9"/>
    <w:qFormat/>
    <w:pPr>
      <w:spacing w:before="61"/>
      <w:ind w:left="142"/>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ind w:right="140"/>
      <w:jc w:val="center"/>
    </w:pPr>
    <w:rPr>
      <w:b/>
      <w:bCs/>
      <w:sz w:val="36"/>
      <w:szCs w:val="36"/>
    </w:rPr>
  </w:style>
  <w:style w:type="paragraph" w:styleId="Odstavekseznama">
    <w:name w:val="List Paragraph"/>
    <w:basedOn w:val="Navaden"/>
    <w:uiPriority w:val="1"/>
    <w:qFormat/>
    <w:pPr>
      <w:ind w:left="863" w:hanging="360"/>
    </w:pPr>
  </w:style>
  <w:style w:type="paragraph" w:customStyle="1" w:styleId="TableParagraph">
    <w:name w:val="Table Paragraph"/>
    <w:basedOn w:val="Navaden"/>
    <w:uiPriority w:val="1"/>
    <w:qFormat/>
    <w:pPr>
      <w:ind w:left="625" w:hanging="370"/>
    </w:pPr>
  </w:style>
  <w:style w:type="paragraph" w:styleId="Glava">
    <w:name w:val="header"/>
    <w:basedOn w:val="Navaden"/>
    <w:link w:val="GlavaZnak"/>
    <w:uiPriority w:val="99"/>
    <w:unhideWhenUsed/>
    <w:rsid w:val="00550A0A"/>
    <w:pPr>
      <w:tabs>
        <w:tab w:val="center" w:pos="4513"/>
        <w:tab w:val="right" w:pos="9026"/>
      </w:tabs>
    </w:pPr>
  </w:style>
  <w:style w:type="character" w:customStyle="1" w:styleId="GlavaZnak">
    <w:name w:val="Glava Znak"/>
    <w:basedOn w:val="Privzetapisavaodstavka"/>
    <w:link w:val="Glava"/>
    <w:uiPriority w:val="99"/>
    <w:rsid w:val="00550A0A"/>
    <w:rPr>
      <w:rFonts w:ascii="Calibri" w:eastAsia="Calibri" w:hAnsi="Calibri" w:cs="Calibri"/>
      <w:lang w:val="sl-SI"/>
    </w:rPr>
  </w:style>
  <w:style w:type="paragraph" w:styleId="Noga">
    <w:name w:val="footer"/>
    <w:basedOn w:val="Navaden"/>
    <w:link w:val="NogaZnak"/>
    <w:uiPriority w:val="99"/>
    <w:unhideWhenUsed/>
    <w:rsid w:val="00550A0A"/>
    <w:pPr>
      <w:tabs>
        <w:tab w:val="center" w:pos="4513"/>
        <w:tab w:val="right" w:pos="9026"/>
      </w:tabs>
    </w:pPr>
  </w:style>
  <w:style w:type="character" w:customStyle="1" w:styleId="NogaZnak">
    <w:name w:val="Noga Znak"/>
    <w:basedOn w:val="Privzetapisavaodstavka"/>
    <w:link w:val="Noga"/>
    <w:uiPriority w:val="99"/>
    <w:rsid w:val="00550A0A"/>
    <w:rPr>
      <w:rFonts w:ascii="Calibri" w:eastAsia="Calibri" w:hAnsi="Calibri" w:cs="Calibri"/>
      <w:lang w:val="sl-SI"/>
    </w:rPr>
  </w:style>
  <w:style w:type="character" w:styleId="Hiperpovezava">
    <w:name w:val="Hyperlink"/>
    <w:basedOn w:val="Privzetapisavaodstavka"/>
    <w:uiPriority w:val="99"/>
    <w:unhideWhenUsed/>
    <w:rsid w:val="001606A2"/>
    <w:rPr>
      <w:color w:val="0000FF" w:themeColor="hyperlink"/>
      <w:u w:val="single"/>
    </w:rPr>
  </w:style>
  <w:style w:type="character" w:styleId="Nerazreenaomemba">
    <w:name w:val="Unresolved Mention"/>
    <w:basedOn w:val="Privzetapisavaodstavka"/>
    <w:uiPriority w:val="99"/>
    <w:semiHidden/>
    <w:unhideWhenUsed/>
    <w:rsid w:val="00575F77"/>
    <w:rPr>
      <w:color w:val="605E5C"/>
      <w:shd w:val="clear" w:color="auto" w:fill="E1DFDD"/>
    </w:rPr>
  </w:style>
  <w:style w:type="character" w:styleId="SledenaHiperpovezava">
    <w:name w:val="FollowedHyperlink"/>
    <w:basedOn w:val="Privzetapisavaodstavka"/>
    <w:uiPriority w:val="99"/>
    <w:semiHidden/>
    <w:unhideWhenUsed/>
    <w:rsid w:val="00F140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sddolsk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dolsko.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va.com/routes/317986721579103856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ijavim.se/calendar/checkings/6494/15--gozdni-tek-in-pohod-okoli-ajdovscine-nad-dolom-pri-ljubljani-2026" TargetMode="External"/><Relationship Id="rId4" Type="http://schemas.openxmlformats.org/officeDocument/2006/relationships/settings" Target="settings.xml"/><Relationship Id="rId9" Type="http://schemas.openxmlformats.org/officeDocument/2006/relationships/hyperlink" Target="https://maps.app.goo.gl/BZ91je2RwiipukMZ7" TargetMode="External"/><Relationship Id="rId14" Type="http://schemas.openxmlformats.org/officeDocument/2006/relationships/hyperlink" Target="mailto:sddolsko@gmail.s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A398AD-AA01-43DB-A990-A3C9BC35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REPANŠEK</dc:creator>
  <cp:lastModifiedBy>Jernej Rebolj</cp:lastModifiedBy>
  <cp:revision>2</cp:revision>
  <cp:lastPrinted>2025-05-21T06:06:00Z</cp:lastPrinted>
  <dcterms:created xsi:type="dcterms:W3CDTF">2026-04-28T08:03:00Z</dcterms:created>
  <dcterms:modified xsi:type="dcterms:W3CDTF">2026-04-28T08:03:00Z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for Microsoft 365</vt:lpwstr>
  </property>
  <property fmtid="{D5CDD505-2E9C-101B-9397-08002B2CF9AE}" pid="4" name="LastSaved">
    <vt:filetime>2025-05-11T00:00:00Z</vt:filetime>
  </property>
  <property fmtid="{D5CDD505-2E9C-101B-9397-08002B2CF9AE}" pid="5" name="Producer">
    <vt:lpwstr>Microsoft® Word for Microsoft 365</vt:lpwstr>
  </property>
</Properties>
</file>